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4A5D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pPr>
    </w:p>
    <w:p w14:paraId="0847719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r>
        <w:rPr>
          <w:rFonts w:ascii="仿宋_GB2312" w:eastAsia="仿宋_GB2312" w:cs="仿宋_GB2312"/>
          <w:sz w:val="31"/>
          <w:szCs w:val="31"/>
        </w:rPr>
        <w:t>吉忽伦图苏木、五当召镇，各街道</w:t>
      </w:r>
      <w:r>
        <w:rPr>
          <w:rFonts w:hint="eastAsia" w:ascii="仿宋_GB2312" w:eastAsia="仿宋_GB2312" w:cs="仿宋_GB2312"/>
          <w:sz w:val="31"/>
          <w:szCs w:val="31"/>
        </w:rPr>
        <w:t>办事处，各园区（景区）管委会，区属、驻区各部门、单位：</w:t>
      </w:r>
    </w:p>
    <w:p w14:paraId="3F23E0BD">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经区政府同意，现将《2021年城市规划区内违法建设专项清理整治工作实施方案》印发给你们，请结合实际，认真贯彻落实。</w:t>
      </w:r>
    </w:p>
    <w:p w14:paraId="3262BE3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4485"/>
        <w:jc w:val="right"/>
      </w:pPr>
      <w:r>
        <w:rPr>
          <w:rFonts w:hint="eastAsia" w:ascii="仿宋_GB2312" w:eastAsia="仿宋_GB2312" w:cs="仿宋_GB2312"/>
          <w:sz w:val="31"/>
          <w:szCs w:val="31"/>
        </w:rPr>
        <w:t>石拐区人民政府办公室</w:t>
      </w:r>
    </w:p>
    <w:p w14:paraId="766C1D1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4800"/>
        <w:jc w:val="right"/>
      </w:pPr>
      <w:r>
        <w:rPr>
          <w:rFonts w:hint="eastAsia" w:ascii="仿宋_GB2312" w:eastAsia="仿宋_GB2312" w:cs="仿宋_GB2312"/>
          <w:sz w:val="31"/>
          <w:szCs w:val="31"/>
        </w:rPr>
        <w:t>2021年7月2日</w:t>
      </w:r>
    </w:p>
    <w:p w14:paraId="2280247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textAlignment w:val="baseline"/>
      </w:pPr>
      <w:r>
        <w:rPr>
          <w:rFonts w:ascii="方正小标宋简体" w:hAnsi="方正小标宋简体" w:eastAsia="方正小标宋简体" w:cs="方正小标宋简体"/>
          <w:sz w:val="43"/>
          <w:szCs w:val="43"/>
          <w:vertAlign w:val="baseline"/>
        </w:rPr>
        <w:t> </w:t>
      </w:r>
    </w:p>
    <w:p w14:paraId="61C9588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textAlignment w:val="baseline"/>
      </w:pPr>
      <w:r>
        <w:rPr>
          <w:rFonts w:hint="eastAsia" w:ascii="方正小标宋简体" w:hAnsi="方正小标宋简体" w:eastAsia="方正小标宋简体" w:cs="方正小标宋简体"/>
          <w:sz w:val="43"/>
          <w:szCs w:val="43"/>
          <w:vertAlign w:val="baseline"/>
        </w:rPr>
        <w:t> </w:t>
      </w:r>
    </w:p>
    <w:p w14:paraId="543CAC0C">
      <w:pPr>
        <w:keepNext w:val="0"/>
        <w:keepLines w:val="0"/>
        <w:pageBreakBefore w:val="0"/>
        <w:kinsoku/>
        <w:overflowPunct/>
        <w:topLinePunct w:val="0"/>
        <w:autoSpaceDE/>
        <w:autoSpaceDN/>
        <w:bidi w:val="0"/>
        <w:adjustRightInd w:val="0"/>
        <w:snapToGrid w:val="0"/>
        <w:spacing w:beforeAutospacing="0" w:afterAutospacing="0" w:line="560" w:lineRule="exact"/>
        <w:ind w:left="0" w:right="0"/>
        <w:rPr>
          <w:rFonts w:hint="eastAsia" w:ascii="方正小标宋简体" w:hAnsi="方正小标宋简体" w:eastAsia="方正小标宋简体" w:cs="方正小标宋简体"/>
          <w:sz w:val="43"/>
          <w:szCs w:val="43"/>
          <w:vertAlign w:val="baseline"/>
        </w:rPr>
      </w:pPr>
      <w:r>
        <w:rPr>
          <w:rFonts w:hint="eastAsia" w:ascii="方正小标宋简体" w:hAnsi="方正小标宋简体" w:eastAsia="方正小标宋简体" w:cs="方正小标宋简体"/>
          <w:sz w:val="43"/>
          <w:szCs w:val="43"/>
          <w:vertAlign w:val="baseline"/>
        </w:rPr>
        <w:br w:type="page"/>
      </w:r>
    </w:p>
    <w:p w14:paraId="703D9812">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textAlignment w:val="baseline"/>
      </w:pPr>
      <w:r>
        <w:rPr>
          <w:rFonts w:hint="eastAsia" w:ascii="方正小标宋简体" w:hAnsi="方正小标宋简体" w:eastAsia="方正小标宋简体" w:cs="方正小标宋简体"/>
          <w:sz w:val="43"/>
          <w:szCs w:val="43"/>
          <w:vertAlign w:val="baseline"/>
        </w:rPr>
        <w:t>石拐区人民政府</w:t>
      </w:r>
    </w:p>
    <w:p w14:paraId="37CD198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pPr>
      <w:r>
        <w:rPr>
          <w:rFonts w:hint="eastAsia" w:ascii="方正小标宋简体" w:hAnsi="方正小标宋简体" w:eastAsia="方正小标宋简体" w:cs="方正小标宋简体"/>
          <w:sz w:val="43"/>
          <w:szCs w:val="43"/>
        </w:rPr>
        <w:t>2021年城市规划区内违法建设专项清理</w:t>
      </w:r>
    </w:p>
    <w:p w14:paraId="2429603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pPr>
      <w:r>
        <w:rPr>
          <w:rFonts w:hint="eastAsia" w:ascii="方正小标宋简体" w:hAnsi="方正小标宋简体" w:eastAsia="方正小标宋简体" w:cs="方正小标宋简体"/>
          <w:sz w:val="43"/>
          <w:szCs w:val="43"/>
        </w:rPr>
        <w:t>整治工作实施方案</w:t>
      </w:r>
    </w:p>
    <w:p w14:paraId="0004C56D">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 </w:t>
      </w:r>
    </w:p>
    <w:p w14:paraId="24A6653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为营造整洁优美、管理有序的居住环境，健全和完善城市规划区内违法建设管控长效机制，依据《中华人民共和国民法典》《中华人民共和国城乡规划法》《包头市城乡规划条例》等法律法规，结合我区实际，制定本方案。</w:t>
      </w:r>
    </w:p>
    <w:p w14:paraId="215F18F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both"/>
        <w:textAlignment w:val="baseline"/>
      </w:pPr>
      <w:r>
        <w:rPr>
          <w:rFonts w:ascii="仿宋" w:hAnsi="仿宋" w:eastAsia="仿宋" w:cs="仿宋"/>
          <w:sz w:val="31"/>
          <w:szCs w:val="31"/>
          <w:vertAlign w:val="baseline"/>
        </w:rPr>
        <w:t> </w:t>
      </w:r>
    </w:p>
    <w:p w14:paraId="53D0E72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ascii="黑体" w:hAnsi="宋体" w:eastAsia="黑体" w:cs="黑体"/>
          <w:sz w:val="31"/>
          <w:szCs w:val="31"/>
          <w:vertAlign w:val="baseline"/>
        </w:rPr>
        <w:t>一、指导思想</w:t>
      </w:r>
    </w:p>
    <w:p w14:paraId="7290050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以党的十九大和十九届二中、三中、四中、五中全会精神为指导，认真贯彻落实自治区、市委、市政府和区委、区政府关于违法建设管控治理工作的各项部署要求，坚持"属地管理、分级负责，部门联动"的原则，进一步提高认识，明确目标，将"拆违、治违，创建和谐优美的市容和居住环境"作为当前城市精细化管理的重要任务，努力创建环境优美、文明和谐的美丽石拐。</w:t>
      </w:r>
    </w:p>
    <w:p w14:paraId="121F571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黑体" w:hAnsi="宋体" w:eastAsia="黑体" w:cs="黑体"/>
          <w:sz w:val="31"/>
          <w:szCs w:val="31"/>
          <w:vertAlign w:val="baseline"/>
        </w:rPr>
        <w:t>二、工作目标</w:t>
      </w:r>
    </w:p>
    <w:p w14:paraId="207DFD4B">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对石拐区喜桂图新区范围内未经规划批准违法建设的各类建(构)筑物和附属设施，进行摸底排查，建立治理台账，按照"增量为零、存量递减"的原则，通过专项整治，依法集中解决一批违反规划许可、存在安全隐患、群众反映强烈的突出问题，以日常巡查为抓手、以执法手段为支撑、以监督举报为震慑，强化源头治理、系统治理、精准治理，进一步健全完善违法建设常态化精细化管控体系，全面推动违法建设治理向纵深发展。</w:t>
      </w:r>
    </w:p>
    <w:p w14:paraId="02650DE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黑体" w:hAnsi="宋体" w:eastAsia="黑体" w:cs="黑体"/>
          <w:sz w:val="31"/>
          <w:szCs w:val="31"/>
          <w:vertAlign w:val="baseline"/>
        </w:rPr>
        <w:t>三、整治内容</w:t>
      </w:r>
    </w:p>
    <w:p w14:paraId="22DE418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按照“分类分批、由表及里、先易后难”的原则，先期重点对城区主次干道、背街小巷两侧私接门厅、“破墙开店”、加装扶梯、违规棚亭和住宅小区内外各类私搭乱建、圈占公共用地以及物流园区企业未按规划用地要求建设，占用消防通道以及城乡结合部私搭乱建违法行为进行依法查处和拆除恢复。</w:t>
      </w:r>
    </w:p>
    <w:p w14:paraId="7E09D92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黑体" w:hAnsi="宋体" w:eastAsia="黑体" w:cs="黑体"/>
          <w:sz w:val="31"/>
          <w:szCs w:val="31"/>
          <w:vertAlign w:val="baseline"/>
        </w:rPr>
        <w:t>四、整治措施和时间安排</w:t>
      </w:r>
    </w:p>
    <w:p w14:paraId="32C730C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sz w:val="31"/>
          <w:szCs w:val="31"/>
          <w:vertAlign w:val="baseline"/>
        </w:rPr>
        <w:t>(一)摸底排查( 2021年6月21日——6月30日)</w:t>
      </w:r>
    </w:p>
    <w:p w14:paraId="4B8549B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大发街道、大磁街道、大德恒街道、物流园区要结合网格化管理制度开展摸底排查，对企业内外、主次干道、背街小巷两侧、居民住宅区内外、城乡结合部等部位违法建设行为进行拉网式排查，对现存违法建筑建设时间、建筑面积、建筑结构、使用性质等信息逐一核查登记留据(现场近远景图片及影像资料)，并汇总分类建立详细摸底台账报专项整治工作领导小组办公室。</w:t>
      </w:r>
    </w:p>
    <w:p w14:paraId="2545002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(二)集中清理整治( 2021年7月1日——11月 30日)</w:t>
      </w:r>
    </w:p>
    <w:p w14:paraId="19AD49F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1.根据摸底台账，领导小组准确认定各类违法建设分类处置意见，制定集中清理整治工作具体方案，方案应坚持因地制宜，以道路为基点，充分考虑城区市容景观建设、老旧小区改造实施、民生和经济发展实际，明确具体整治措施和时间节点，落实牵头部门和具体负责人，由属地、公安分局、综合执法局、自然资源局、市场监管局、消防大队、融媒体中心组成联合执法小组，按期完成违法建设清理整治目标任务。</w:t>
      </w:r>
    </w:p>
    <w:p w14:paraId="0E3D865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2.充分发挥街道、社区(村)、物业服务企业、包联单位在违法建设管理中源头防控的关键作用，抓苗头管长效，对发现的新增违法建设行为，做到第一时间发现、第一时间劝止、第一时间上报、第一时间查处，严控新建违法建设成型，完善综合巡控和执法联动机制，构筑联防联控、群防群控的严密防线。</w:t>
      </w:r>
    </w:p>
    <w:p w14:paraId="23E967A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3.对存量道路两侧私接门厅、“破墙开店”、铺设台阶及违规棚亭等违法建设，责令限期改正，逾期不改正或拒不改正的，依法强制拆除并恢复原貌;对便于老弱病残孕等特定人群出行且未商业化用作公益用途的加装扶梯、铺设台阶或无障碍通道等便民服务行为，应综合考虑其实际情况，在不改变用途且保障安全的情况下，制定相应标准，备案规范设置管理。</w:t>
      </w:r>
    </w:p>
    <w:p w14:paraId="0F98406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4.对涉改小区内存量违法建设，应依据相关规划认定意见，由物流园区、辖区街道、社区(村)、物业服务企业入户动员引导行为人限期自行拆除;逾期不改正或拒不改正的，依法强制拆除并恢复原貌。同时，依据小区改造方案，各属地提前部署规划拆后公共场地的绿化、硬化、美化等恢复工作，做到“边拆边恢复”，防止出现占用公共场地的复建、新建行为。要综合考虑居民实际需要，满足保留或使用条件的，经住建部门进行安全隐患排除，待完善相关手续后方可继续使用。</w:t>
      </w:r>
    </w:p>
    <w:p w14:paraId="5B25205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5.对遇恶意阻挠执法、暴力抗法行为，公安机关要给予支持，必要时可采取强制措施，保证执法工作顺利进行。</w:t>
      </w:r>
    </w:p>
    <w:p w14:paraId="0FE4ED1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6.区各新闻媒体要协助各部门主动做好清理整治工作的正面宣传引导，开设专版、专栏，有序开展宣传报道。</w:t>
      </w:r>
    </w:p>
    <w:p w14:paraId="642EB7D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7.成立以分管领导任组长的专项工作组，对专项整治 期间各部门单位的履职情况进行跟踪督查，将整治进展纳入年度考核重点内容，予以考评；对于未做到新增零容忍，未发现或未及时查处导致新建违法建设投入使用的以及拆后未及时恢复导致复建投入使用的，应按照问责细则进行追责。</w:t>
      </w:r>
    </w:p>
    <w:p w14:paraId="0DA300F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（三）制度建设（2021年11月1日以后）</w:t>
      </w:r>
    </w:p>
    <w:p w14:paraId="5D27D22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textAlignment w:val="baseline"/>
      </w:pPr>
      <w:r>
        <w:rPr>
          <w:rFonts w:hint="eastAsia" w:ascii="仿宋" w:hAnsi="仿宋" w:eastAsia="仿宋" w:cs="仿宋"/>
          <w:sz w:val="31"/>
          <w:szCs w:val="31"/>
          <w:vertAlign w:val="baseline"/>
        </w:rPr>
        <w:t>充分结合“街长制、物业派出制、包联制”等工作机制，健全完善符合地区实际的违法建设综合巡控机制、联合执法机制、监督考核机制以及督查问责机制，构建起精细化、常态化的长效防控体系，强化源头管控，全力遏制新建违法建设行为，并逐步消减存量违法建设。</w:t>
      </w:r>
    </w:p>
    <w:p w14:paraId="3FB8F0DB">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textAlignment w:val="baseline"/>
      </w:pPr>
      <w:r>
        <w:rPr>
          <w:rFonts w:hint="eastAsia" w:ascii="黑体" w:hAnsi="宋体" w:eastAsia="黑体" w:cs="黑体"/>
          <w:sz w:val="31"/>
          <w:szCs w:val="31"/>
          <w:vertAlign w:val="baseline"/>
        </w:rPr>
        <w:t>五、组织领导</w:t>
      </w:r>
    </w:p>
    <w:p w14:paraId="04B16ED7">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为全面推动全区违法建设管控工作，切实加强管控工作的组织领导，保证工作安全、顺利、有效开展，决定成立石拐区2021年城市规划区内违法建设管控专项整治工作领导小组，组成人员名单如下:</w:t>
      </w:r>
    </w:p>
    <w:p w14:paraId="1DE8B4A2">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组  长：赵满义  区委常委、区政府常务副区长</w:t>
      </w:r>
    </w:p>
    <w:p w14:paraId="370F638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副</w:t>
      </w:r>
      <w:r>
        <w:rPr>
          <w:rFonts w:hint="eastAsia" w:ascii="仿宋" w:hAnsi="仿宋" w:eastAsia="仿宋" w:cs="仿宋"/>
          <w:sz w:val="31"/>
          <w:szCs w:val="31"/>
          <w:vertAlign w:val="baseline"/>
          <w:lang w:val="en-US" w:eastAsia="zh-CN"/>
        </w:rPr>
        <w:t xml:space="preserve"> </w:t>
      </w:r>
      <w:r>
        <w:rPr>
          <w:rFonts w:hint="eastAsia" w:ascii="仿宋" w:hAnsi="仿宋" w:eastAsia="仿宋" w:cs="仿宋"/>
          <w:sz w:val="31"/>
          <w:szCs w:val="31"/>
          <w:vertAlign w:val="baseline"/>
        </w:rPr>
        <w:t>组</w:t>
      </w:r>
      <w:r>
        <w:rPr>
          <w:rFonts w:hint="eastAsia" w:ascii="仿宋" w:hAnsi="仿宋" w:eastAsia="仿宋" w:cs="仿宋"/>
          <w:sz w:val="31"/>
          <w:szCs w:val="31"/>
          <w:vertAlign w:val="baseline"/>
          <w:lang w:val="en-US" w:eastAsia="zh-CN"/>
        </w:rPr>
        <w:t xml:space="preserve"> </w:t>
      </w:r>
      <w:r>
        <w:rPr>
          <w:rFonts w:hint="eastAsia" w:ascii="仿宋" w:hAnsi="仿宋" w:eastAsia="仿宋" w:cs="仿宋"/>
          <w:sz w:val="31"/>
          <w:szCs w:val="31"/>
          <w:vertAlign w:val="baseline"/>
        </w:rPr>
        <w:t>长：张喜庆  </w:t>
      </w:r>
      <w:r>
        <w:rPr>
          <w:rFonts w:hint="eastAsia" w:ascii="仿宋" w:hAnsi="仿宋" w:eastAsia="仿宋" w:cs="仿宋"/>
          <w:sz w:val="31"/>
          <w:szCs w:val="31"/>
          <w:vertAlign w:val="baseline"/>
          <w:lang w:val="en-US" w:eastAsia="zh-CN"/>
        </w:rPr>
        <w:t xml:space="preserve"> </w:t>
      </w:r>
      <w:r>
        <w:rPr>
          <w:rFonts w:hint="eastAsia" w:ascii="仿宋" w:hAnsi="仿宋" w:eastAsia="仿宋" w:cs="仿宋"/>
          <w:sz w:val="31"/>
          <w:szCs w:val="31"/>
          <w:vertAlign w:val="baseline"/>
        </w:rPr>
        <w:t>区政府办公室副主任</w:t>
      </w:r>
    </w:p>
    <w:p w14:paraId="5EEC569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党军威  区城市管理综合执法局局长</w:t>
      </w:r>
    </w:p>
    <w:p w14:paraId="3CAF8B7D">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成  员：</w:t>
      </w:r>
    </w:p>
    <w:p w14:paraId="1B6662A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张剑华  区纪委副书记</w:t>
      </w:r>
    </w:p>
    <w:p w14:paraId="57C3EDE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哈 </w:t>
      </w:r>
      <w:r>
        <w:rPr>
          <w:rFonts w:hint="eastAsia" w:ascii="仿宋" w:hAnsi="仿宋" w:eastAsia="仿宋" w:cs="仿宋"/>
          <w:sz w:val="31"/>
          <w:szCs w:val="31"/>
          <w:vertAlign w:val="baseline"/>
          <w:lang w:val="en-US" w:eastAsia="zh-CN"/>
        </w:rPr>
        <w:t xml:space="preserve"> </w:t>
      </w:r>
      <w:r>
        <w:rPr>
          <w:rFonts w:hint="eastAsia" w:ascii="仿宋" w:hAnsi="仿宋" w:eastAsia="仿宋" w:cs="仿宋"/>
          <w:sz w:val="31"/>
          <w:szCs w:val="31"/>
          <w:vertAlign w:val="baseline"/>
        </w:rPr>
        <w:t>斯  区委宣传部常务副部长</w:t>
      </w:r>
    </w:p>
    <w:p w14:paraId="7F6BE36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    席宝忠 </w:t>
      </w:r>
      <w:r>
        <w:rPr>
          <w:rFonts w:hint="eastAsia" w:ascii="仿宋" w:hAnsi="仿宋" w:eastAsia="仿宋" w:cs="仿宋"/>
          <w:sz w:val="31"/>
          <w:szCs w:val="31"/>
          <w:vertAlign w:val="baseline"/>
          <w:lang w:val="en-US" w:eastAsia="zh-CN"/>
        </w:rPr>
        <w:t xml:space="preserve"> </w:t>
      </w:r>
      <w:r>
        <w:rPr>
          <w:rFonts w:hint="eastAsia" w:ascii="仿宋" w:hAnsi="仿宋" w:eastAsia="仿宋" w:cs="仿宋"/>
          <w:sz w:val="31"/>
          <w:szCs w:val="31"/>
          <w:vertAlign w:val="baseline"/>
        </w:rPr>
        <w:t>大磁街道办事处主任</w:t>
      </w:r>
    </w:p>
    <w:p w14:paraId="5F62B543">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    李丽娜  大发街道办事处主任</w:t>
      </w:r>
    </w:p>
    <w:p w14:paraId="28E88AC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吕治国  大德恒街道办事处主任</w:t>
      </w:r>
    </w:p>
    <w:p w14:paraId="79D0B5E2">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405"/>
        <w:textAlignment w:val="baseline"/>
      </w:pPr>
      <w:r>
        <w:rPr>
          <w:rFonts w:hint="eastAsia" w:ascii="仿宋" w:hAnsi="仿宋" w:eastAsia="仿宋" w:cs="仿宋"/>
          <w:sz w:val="19"/>
          <w:szCs w:val="19"/>
          <w:vertAlign w:val="baseline"/>
        </w:rPr>
        <w:t>        </w:t>
      </w:r>
      <w:r>
        <w:rPr>
          <w:rFonts w:hint="eastAsia" w:ascii="仿宋" w:hAnsi="仿宋" w:eastAsia="仿宋" w:cs="仿宋"/>
          <w:sz w:val="31"/>
          <w:szCs w:val="31"/>
          <w:vertAlign w:val="baseline"/>
        </w:rPr>
        <w:t>李文斌 </w:t>
      </w:r>
      <w:r>
        <w:rPr>
          <w:rFonts w:hint="eastAsia" w:ascii="仿宋" w:hAnsi="仿宋" w:eastAsia="仿宋" w:cs="仿宋"/>
          <w:sz w:val="31"/>
          <w:szCs w:val="31"/>
          <w:vertAlign w:val="baseline"/>
          <w:lang w:val="en-US" w:eastAsia="zh-CN"/>
        </w:rPr>
        <w:t xml:space="preserve"> </w:t>
      </w:r>
      <w:r>
        <w:rPr>
          <w:rFonts w:hint="eastAsia" w:ascii="仿宋" w:hAnsi="仿宋" w:eastAsia="仿宋" w:cs="仿宋"/>
          <w:sz w:val="31"/>
          <w:szCs w:val="31"/>
          <w:vertAlign w:val="baseline"/>
        </w:rPr>
        <w:t>物流园区管委会主任</w:t>
      </w:r>
    </w:p>
    <w:p w14:paraId="62E89F6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朱少军  公安分局副局长</w:t>
      </w:r>
    </w:p>
    <w:p w14:paraId="2EE7A51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肖  峰  财政局副局长（主持工作）</w:t>
      </w:r>
    </w:p>
    <w:p w14:paraId="002E9F0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郭泽宏  自然资源局局长</w:t>
      </w:r>
    </w:p>
    <w:p w14:paraId="193424D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杨  勇  住房和城乡建设局局长</w:t>
      </w:r>
    </w:p>
    <w:p w14:paraId="7C1A634B">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    贺文平  市场监督管理局局长</w:t>
      </w:r>
    </w:p>
    <w:p w14:paraId="1D54E07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张景利  消防救援大队大队长</w:t>
      </w:r>
    </w:p>
    <w:p w14:paraId="7A4C791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彭志强  融媒体中心副主任</w:t>
      </w:r>
    </w:p>
    <w:p w14:paraId="5CFF86E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920"/>
        <w:textAlignment w:val="baseline"/>
      </w:pPr>
      <w:r>
        <w:rPr>
          <w:rFonts w:hint="eastAsia" w:ascii="仿宋" w:hAnsi="仿宋" w:eastAsia="仿宋" w:cs="仿宋"/>
          <w:sz w:val="31"/>
          <w:szCs w:val="31"/>
          <w:vertAlign w:val="baseline"/>
        </w:rPr>
        <w:t>郭继清  包头供电局石拐分局局长</w:t>
      </w:r>
    </w:p>
    <w:p w14:paraId="358E96F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 </w:t>
      </w:r>
    </w:p>
    <w:p w14:paraId="1AA4747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领导小组负责专项整治工作的统一指挥、安排部署和与相关部门的协调；对各属地、部门查处、管控、拆除违法建设效能进行监督检查及通报；对发现的违法违纪线索进行督办。领导小组下设办公室，办公室设在区城市管理综合执法局，办公室主任由区城市管理综合执法局党军威同志担任，具体负责整治工作的日常工作和整体推动。</w:t>
      </w:r>
    </w:p>
    <w:p w14:paraId="2BCFE06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黑体" w:hAnsi="宋体" w:eastAsia="黑体" w:cs="黑体"/>
          <w:sz w:val="31"/>
          <w:szCs w:val="31"/>
          <w:vertAlign w:val="baseline"/>
        </w:rPr>
        <w:t>六、职责分工</w:t>
      </w:r>
    </w:p>
    <w:p w14:paraId="72A029A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735"/>
        <w:jc w:val="both"/>
        <w:textAlignment w:val="baseline"/>
      </w:pPr>
      <w:r>
        <w:rPr>
          <w:rFonts w:hint="eastAsia" w:ascii="仿宋" w:hAnsi="仿宋" w:eastAsia="仿宋" w:cs="仿宋"/>
          <w:sz w:val="31"/>
          <w:szCs w:val="31"/>
          <w:vertAlign w:val="baseline"/>
        </w:rPr>
        <w:t>(一)政府办：负责对承担本地区专项整治工作的各属地、部门工作效能进行调度推动，定期召开联席会议。</w:t>
      </w:r>
    </w:p>
    <w:p w14:paraId="330F454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00"/>
        <w:jc w:val="both"/>
        <w:textAlignment w:val="baseline"/>
      </w:pPr>
      <w:r>
        <w:rPr>
          <w:rFonts w:hint="eastAsia" w:ascii="仿宋" w:hAnsi="仿宋" w:eastAsia="仿宋" w:cs="仿宋"/>
          <w:sz w:val="31"/>
          <w:szCs w:val="31"/>
          <w:vertAlign w:val="baseline"/>
        </w:rPr>
        <w:t>(二)物流园区、大发街道、大磁街道、大德恒街道：作为本责任区内违法建设管控工作的责任主体和牵头部门，负责按照本方案开展摸底、建立台账、牵头开展联合执法，按期完成违法建设清理整治目标任务，组织建立责任区内执法人员、物业管理机构、社区、村委会、包联单位违法建设行为巡防管控机制，产生费用由区财政局同意拨付各牵头单位。</w:t>
      </w:r>
    </w:p>
    <w:p w14:paraId="314D1B02">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sz w:val="31"/>
          <w:szCs w:val="31"/>
          <w:vertAlign w:val="baseline"/>
        </w:rPr>
        <w:t>（三）城管执法局：负责全区整治工作的指导推动和协调沟通;负责牵头成立专项整治工作领导小组，制定专项拆改整治工作方案和社会风险评估方案;建立全区摸底管控台账以及协助配合属地开展拆除恢复工作。</w:t>
      </w:r>
    </w:p>
    <w:p w14:paraId="1F5261F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sz w:val="31"/>
          <w:szCs w:val="31"/>
          <w:vertAlign w:val="baseline"/>
        </w:rPr>
        <w:t>（四）自然资源局：负责对城市规划区内违法行为出具认定意见。</w:t>
      </w:r>
    </w:p>
    <w:p w14:paraId="5EAFA1A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（五）住建局：负责指导监督住建部门牵头对房屋建筑使用者擅自改变建筑主体和承重结构的违法行为进行依法查处。</w:t>
      </w:r>
    </w:p>
    <w:p w14:paraId="053BEB9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sz w:val="31"/>
          <w:szCs w:val="31"/>
          <w:vertAlign w:val="baseline"/>
        </w:rPr>
        <w:t>（六）公安分局：负责对利用违法建设进行商业经营中存在的治安隐患依法进行查处;负责对强制拆除违法建设、私搭乱建过程中妨碍执行公务行为依法制止查处。</w:t>
      </w:r>
    </w:p>
    <w:p w14:paraId="2854F3E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sz w:val="31"/>
          <w:szCs w:val="31"/>
          <w:vertAlign w:val="baseline"/>
        </w:rPr>
        <w:t>（七）市场监督管理局：负责对利用违法建设进行经营的行为，采取相应措施予以制约或不予办理相关手续或年检。</w:t>
      </w:r>
    </w:p>
    <w:p w14:paraId="705F416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color w:val="171215"/>
          <w:sz w:val="31"/>
          <w:szCs w:val="31"/>
          <w:vertAlign w:val="baseline"/>
        </w:rPr>
        <w:t>（八）消防救援大队：负责按照"双随机、一公开"要求和群众举报投诉要求的内容，对房屋建筑存在的火灾隐患进行依法查处，并配合各属地开展相关工作。</w:t>
      </w:r>
    </w:p>
    <w:p w14:paraId="1AB3FCB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sz w:val="31"/>
          <w:szCs w:val="31"/>
          <w:vertAlign w:val="baseline"/>
        </w:rPr>
        <w:t>（九）融媒体中心：负责配合相关属地、部门开展违法建设清理整治的宣传工作，加强正面宣传报道。</w:t>
      </w:r>
    </w:p>
    <w:p w14:paraId="3E4C831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color w:val="171215"/>
          <w:sz w:val="31"/>
          <w:szCs w:val="31"/>
          <w:vertAlign w:val="baseline"/>
        </w:rPr>
        <w:t>（十）供水、供电、供气、供热等公用事业单位：负责在办理相关接入手续时，对违法建设的建(构)筑物，不为其提供专业服务;负责对私拉乱接的行为上报本行业上级行政执法部门依法予以严厉查处。</w:t>
      </w:r>
    </w:p>
    <w:p w14:paraId="4A44B4B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color w:val="171215"/>
          <w:sz w:val="31"/>
          <w:szCs w:val="31"/>
          <w:vertAlign w:val="baseline"/>
        </w:rPr>
        <w:t>（十一）区财政局：负责对拆除工作给予一定的经费保障。</w:t>
      </w:r>
    </w:p>
    <w:p w14:paraId="04BA914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黑体" w:hAnsi="宋体" w:eastAsia="黑体" w:cs="黑体"/>
          <w:sz w:val="31"/>
          <w:szCs w:val="31"/>
          <w:vertAlign w:val="baseline"/>
        </w:rPr>
        <w:t>七、保障措施</w:t>
      </w:r>
    </w:p>
    <w:p w14:paraId="1B2AC83D">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735"/>
        <w:jc w:val="both"/>
        <w:textAlignment w:val="baseline"/>
      </w:pPr>
      <w:r>
        <w:rPr>
          <w:rFonts w:hint="eastAsia" w:ascii="仿宋" w:hAnsi="仿宋" w:eastAsia="仿宋" w:cs="仿宋"/>
          <w:sz w:val="31"/>
          <w:szCs w:val="31"/>
          <w:vertAlign w:val="baseline"/>
        </w:rPr>
        <w:t>(一)加强组织领导，落实管控责任。加强对整治工作的统一领导，做好整治工作的组织、指挥、协调、经费保障、矛盾化解，形成统一部署、周密安排、先易后难，全面推动的良好局面。</w:t>
      </w:r>
    </w:p>
    <w:p w14:paraId="25188ACD">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735"/>
        <w:jc w:val="both"/>
        <w:textAlignment w:val="baseline"/>
      </w:pPr>
      <w:r>
        <w:rPr>
          <w:rFonts w:hint="eastAsia" w:ascii="仿宋" w:hAnsi="仿宋" w:eastAsia="仿宋" w:cs="仿宋"/>
          <w:sz w:val="31"/>
          <w:szCs w:val="31"/>
          <w:vertAlign w:val="baseline"/>
        </w:rPr>
        <w:t>(二)广泛开展宣传，营造和谐氛围。各相关部门要全面宣传，周密部署，支持和参与整治工作。各单位要注重正面引导和宣传，引导市民群众对拆违工作形成正确认知，积极配合整治工作。</w:t>
      </w:r>
    </w:p>
    <w:p w14:paraId="64F7B7A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735"/>
        <w:jc w:val="both"/>
        <w:textAlignment w:val="baseline"/>
      </w:pPr>
      <w:r>
        <w:rPr>
          <w:rFonts w:hint="eastAsia" w:ascii="仿宋" w:hAnsi="仿宋" w:eastAsia="仿宋" w:cs="仿宋"/>
          <w:sz w:val="31"/>
          <w:szCs w:val="31"/>
          <w:vertAlign w:val="baseline"/>
        </w:rPr>
        <w:t>(三)坚持依法行政，强化执法联动。要依法对违建进行认定及拆除，建立违法建设联席会议制度，研究重大违法案件的认定与处理工作。督促各属地与部门、物业服务企业建立行之有效的联动工作机制，整合资源，协调解决违法建设管控查处中的重要问题，实施联合执法，着力强化执法和协作效果。</w:t>
      </w:r>
    </w:p>
    <w:p w14:paraId="6599DC7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735"/>
        <w:jc w:val="both"/>
        <w:textAlignment w:val="baseline"/>
      </w:pPr>
      <w:r>
        <w:rPr>
          <w:rFonts w:hint="eastAsia" w:ascii="仿宋" w:hAnsi="仿宋" w:eastAsia="仿宋" w:cs="仿宋"/>
          <w:sz w:val="31"/>
          <w:szCs w:val="31"/>
          <w:vertAlign w:val="baseline"/>
        </w:rPr>
        <w:t>(四)健全配套制度，畅通监督渠道。各属地</w:t>
      </w:r>
      <w:r>
        <w:rPr>
          <w:rFonts w:hint="eastAsia" w:ascii="仿宋" w:hAnsi="仿宋" w:eastAsia="仿宋" w:cs="仿宋"/>
          <w:color w:val="171214"/>
          <w:sz w:val="31"/>
          <w:szCs w:val="31"/>
          <w:vertAlign w:val="baseline"/>
        </w:rPr>
        <w:t>要建立专项整治工作月计划和周销账制度，并明确一名联络员负责于每周四下班前，向区专项整治领导小组办公室报送本地区违法建设查处情况和进度(附件2、3、4、5、6，联系人：张丹4172545、15540118662）定期销号。</w:t>
      </w:r>
      <w:r>
        <w:rPr>
          <w:rFonts w:hint="eastAsia" w:ascii="仿宋" w:hAnsi="仿宋" w:eastAsia="仿宋" w:cs="仿宋"/>
          <w:sz w:val="31"/>
          <w:szCs w:val="31"/>
          <w:vertAlign w:val="baseline"/>
        </w:rPr>
        <w:t>进一步畅通群众投诉举报渠道，严格落实24小时值班制度和案件回访制度，切实做到举报方便、处理迅速、反馈及时。</w:t>
      </w:r>
    </w:p>
    <w:p w14:paraId="6B69255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jc w:val="both"/>
        <w:textAlignment w:val="baseline"/>
      </w:pPr>
      <w:r>
        <w:rPr>
          <w:rFonts w:hint="eastAsia" w:ascii="仿宋" w:hAnsi="仿宋" w:eastAsia="仿宋" w:cs="仿宋"/>
          <w:color w:val="171214"/>
          <w:sz w:val="31"/>
          <w:szCs w:val="31"/>
          <w:vertAlign w:val="baseline"/>
        </w:rPr>
        <w:t>(五)严肃工作纪律，强化督查问责。区纪委要按照《石拐区违法建设管控工作责任追究细则》(附件1)的相关规定，</w:t>
      </w:r>
      <w:r>
        <w:rPr>
          <w:rFonts w:hint="eastAsia" w:ascii="仿宋" w:hAnsi="仿宋" w:eastAsia="仿宋" w:cs="仿宋"/>
          <w:color w:val="1F1A1C"/>
          <w:sz w:val="31"/>
          <w:szCs w:val="31"/>
          <w:vertAlign w:val="baseline"/>
        </w:rPr>
        <w:t>强化效能督查，对于在整治管控工作中，工作开展不力、不作为的，要对主要负责人、相关负责人进行严肃追责。</w:t>
      </w:r>
    </w:p>
    <w:p w14:paraId="0BB2622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both"/>
        <w:textAlignment w:val="baseline"/>
      </w:pPr>
      <w:r>
        <w:rPr>
          <w:rFonts w:ascii="HiddenHorzOCl" w:hAnsi="HiddenHorzOCl" w:eastAsia="HiddenHorzOCl" w:cs="HiddenHorzOCl"/>
          <w:sz w:val="24"/>
          <w:szCs w:val="24"/>
          <w:vertAlign w:val="baseline"/>
        </w:rPr>
        <w:t> </w:t>
      </w:r>
    </w:p>
    <w:p w14:paraId="760735D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textAlignment w:val="baseline"/>
      </w:pPr>
      <w:r>
        <w:rPr>
          <w:rFonts w:hint="eastAsia" w:ascii="仿宋" w:hAnsi="仿宋" w:eastAsia="仿宋" w:cs="仿宋"/>
          <w:color w:val="1F1A1C"/>
          <w:sz w:val="31"/>
          <w:szCs w:val="31"/>
          <w:vertAlign w:val="baseline"/>
        </w:rPr>
        <w:t>附件：1.石拐区违法建设管控工作责任追究细则</w:t>
      </w:r>
    </w:p>
    <w:p w14:paraId="073BF4F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rPr>
          <w:rFonts w:hint="eastAsia" w:ascii="仿宋" w:hAnsi="仿宋" w:eastAsia="仿宋" w:cs="仿宋"/>
          <w:color w:val="1F1A1C"/>
          <w:sz w:val="31"/>
          <w:szCs w:val="31"/>
          <w:vertAlign w:val="baseline"/>
        </w:rPr>
      </w:pPr>
      <w:r>
        <w:rPr>
          <w:rFonts w:hint="eastAsia" w:ascii="仿宋" w:hAnsi="仿宋" w:eastAsia="仿宋" w:cs="仿宋"/>
          <w:color w:val="1F1A1C"/>
          <w:sz w:val="31"/>
          <w:szCs w:val="31"/>
          <w:vertAlign w:val="baseline"/>
        </w:rPr>
        <w:t>     2.石拐区2021年城市规划区内违法建设专项清理整治</w:t>
      </w:r>
    </w:p>
    <w:p w14:paraId="68FB559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890" w:firstLineChars="600"/>
        <w:textAlignment w:val="baseline"/>
      </w:pPr>
      <w:r>
        <w:rPr>
          <w:rFonts w:hint="eastAsia" w:ascii="仿宋" w:hAnsi="仿宋" w:eastAsia="仿宋" w:cs="仿宋"/>
          <w:color w:val="1F1A1C"/>
          <w:sz w:val="31"/>
          <w:szCs w:val="31"/>
          <w:vertAlign w:val="baseline"/>
        </w:rPr>
        <w:t>工作联系人名单</w:t>
      </w:r>
    </w:p>
    <w:p w14:paraId="6BE0056C">
      <w:pPr>
        <w:pStyle w:val="2"/>
        <w:keepNext w:val="0"/>
        <w:keepLines w:val="0"/>
        <w:pageBreakBefore w:val="0"/>
        <w:widowControl/>
        <w:numPr>
          <w:ilvl w:val="0"/>
          <w:numId w:val="0"/>
        </w:numPr>
        <w:suppressLineNumbers w:val="0"/>
        <w:kinsoku/>
        <w:overflowPunct/>
        <w:topLinePunct w:val="0"/>
        <w:autoSpaceDE/>
        <w:autoSpaceDN/>
        <w:bidi w:val="0"/>
        <w:adjustRightInd w:val="0"/>
        <w:snapToGrid w:val="0"/>
        <w:spacing w:beforeAutospacing="0" w:after="0" w:afterAutospacing="0" w:line="560" w:lineRule="exact"/>
        <w:ind w:right="0" w:rightChars="0" w:firstLine="1550" w:firstLineChars="500"/>
        <w:textAlignment w:val="baseline"/>
      </w:pPr>
      <w:r>
        <w:rPr>
          <w:rFonts w:hint="eastAsia" w:ascii="仿宋" w:hAnsi="仿宋" w:eastAsia="仿宋" w:cs="仿宋"/>
          <w:color w:val="1F1A1C"/>
          <w:sz w:val="31"/>
          <w:szCs w:val="31"/>
          <w:vertAlign w:val="baseline"/>
          <w:lang w:val="en-US" w:eastAsia="zh-CN"/>
        </w:rPr>
        <w:t>3.</w:t>
      </w:r>
      <w:r>
        <w:rPr>
          <w:rFonts w:hint="eastAsia" w:ascii="仿宋" w:hAnsi="仿宋" w:eastAsia="仿宋" w:cs="仿宋"/>
          <w:color w:val="1F1A1C"/>
          <w:sz w:val="31"/>
          <w:szCs w:val="31"/>
          <w:vertAlign w:val="baseline"/>
        </w:rPr>
        <w:t>石拐区2021年城市规划区内违法建设专项清理整</w:t>
      </w:r>
    </w:p>
    <w:p w14:paraId="447F2B27">
      <w:pPr>
        <w:pStyle w:val="2"/>
        <w:keepNext w:val="0"/>
        <w:keepLines w:val="0"/>
        <w:pageBreakBefore w:val="0"/>
        <w:widowControl/>
        <w:numPr>
          <w:ilvl w:val="0"/>
          <w:numId w:val="0"/>
        </w:numPr>
        <w:suppressLineNumbers w:val="0"/>
        <w:kinsoku/>
        <w:overflowPunct/>
        <w:topLinePunct w:val="0"/>
        <w:autoSpaceDE/>
        <w:autoSpaceDN/>
        <w:bidi w:val="0"/>
        <w:adjustRightInd w:val="0"/>
        <w:snapToGrid w:val="0"/>
        <w:spacing w:beforeAutospacing="0" w:after="0" w:afterAutospacing="0" w:line="560" w:lineRule="exact"/>
        <w:ind w:left="0" w:leftChars="0" w:right="0" w:rightChars="0" w:firstLine="1890" w:firstLineChars="600"/>
        <w:textAlignment w:val="baseline"/>
      </w:pPr>
      <w:r>
        <w:rPr>
          <w:rFonts w:hint="eastAsia" w:ascii="仿宋" w:hAnsi="仿宋" w:eastAsia="仿宋" w:cs="仿宋"/>
          <w:color w:val="1F1A1C"/>
          <w:sz w:val="31"/>
          <w:szCs w:val="31"/>
          <w:vertAlign w:val="baseline"/>
        </w:rPr>
        <w:t>治摸底调查统计表</w:t>
      </w:r>
    </w:p>
    <w:p w14:paraId="5057F743">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575" w:firstLineChars="500"/>
        <w:textAlignment w:val="baseline"/>
        <w:rPr>
          <w:rFonts w:hint="eastAsia" w:ascii="仿宋" w:hAnsi="仿宋" w:eastAsia="仿宋" w:cs="仿宋"/>
          <w:color w:val="1F1A1C"/>
          <w:sz w:val="31"/>
          <w:szCs w:val="31"/>
          <w:vertAlign w:val="baseline"/>
        </w:rPr>
      </w:pPr>
      <w:r>
        <w:rPr>
          <w:rFonts w:hint="eastAsia" w:ascii="仿宋" w:hAnsi="仿宋" w:eastAsia="仿宋" w:cs="仿宋"/>
          <w:color w:val="1F1A1C"/>
          <w:sz w:val="31"/>
          <w:szCs w:val="31"/>
          <w:vertAlign w:val="baseline"/>
        </w:rPr>
        <w:t>4.石拐区2021年城市规划区内违法建设专项清理整治</w:t>
      </w:r>
    </w:p>
    <w:p w14:paraId="4DCAF42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890" w:firstLineChars="600"/>
        <w:textAlignment w:val="baseline"/>
      </w:pPr>
      <w:r>
        <w:rPr>
          <w:rFonts w:hint="eastAsia" w:ascii="仿宋" w:hAnsi="仿宋" w:eastAsia="仿宋" w:cs="仿宋"/>
          <w:color w:val="1F1A1C"/>
          <w:sz w:val="31"/>
          <w:szCs w:val="31"/>
          <w:vertAlign w:val="baseline"/>
        </w:rPr>
        <w:t>月计划表</w:t>
      </w:r>
    </w:p>
    <w:p w14:paraId="632E51E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1890" w:leftChars="750" w:right="0" w:hanging="315" w:hangingChars="100"/>
        <w:textAlignment w:val="baseline"/>
      </w:pPr>
      <w:r>
        <w:rPr>
          <w:rFonts w:hint="eastAsia" w:ascii="仿宋" w:hAnsi="仿宋" w:eastAsia="仿宋" w:cs="仿宋"/>
          <w:color w:val="1F1A1C"/>
          <w:sz w:val="31"/>
          <w:szCs w:val="31"/>
          <w:vertAlign w:val="baseline"/>
        </w:rPr>
        <w:t>5.石拐区2021年城市规划区内违法建设整治清理周报表周报表</w:t>
      </w:r>
    </w:p>
    <w:p w14:paraId="796A530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1260" w:firstLineChars="400"/>
        <w:textAlignment w:val="baseline"/>
      </w:pPr>
      <w:r>
        <w:rPr>
          <w:rFonts w:hint="eastAsia" w:ascii="仿宋" w:hAnsi="仿宋" w:eastAsia="仿宋" w:cs="仿宋"/>
          <w:color w:val="1F1A1C"/>
          <w:sz w:val="31"/>
          <w:szCs w:val="31"/>
          <w:vertAlign w:val="baseline"/>
        </w:rPr>
        <w:t>6.</w:t>
      </w:r>
      <w:r>
        <w:rPr>
          <w:rFonts w:hint="eastAsia" w:ascii="仿宋_GB2312" w:eastAsia="仿宋_GB2312" w:cs="仿宋_GB2312"/>
          <w:sz w:val="31"/>
          <w:szCs w:val="31"/>
          <w:vertAlign w:val="baseline"/>
        </w:rPr>
        <w:t>石拐区2021年住宅小区私搭乱建整治清理周报表</w:t>
      </w:r>
    </w:p>
    <w:p w14:paraId="4584C6CD">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r>
        <w:rPr>
          <w:rFonts w:hint="eastAsia" w:ascii="仿宋_GB2312" w:eastAsia="仿宋_GB2312" w:cs="仿宋_GB2312"/>
          <w:sz w:val="31"/>
          <w:szCs w:val="31"/>
        </w:rPr>
        <w:t> </w:t>
      </w:r>
    </w:p>
    <w:p w14:paraId="061EA37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r>
        <w:rPr>
          <w:rFonts w:hint="eastAsia" w:ascii="仿宋_GB2312" w:eastAsia="仿宋_GB2312" w:cs="仿宋_GB2312"/>
          <w:sz w:val="31"/>
          <w:szCs w:val="31"/>
        </w:rPr>
        <w:t> </w:t>
      </w:r>
    </w:p>
    <w:p w14:paraId="1EA6F72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r>
        <w:rPr>
          <w:rFonts w:hint="eastAsia" w:ascii="仿宋_GB2312" w:eastAsia="仿宋_GB2312" w:cs="仿宋_GB2312"/>
          <w:sz w:val="31"/>
          <w:szCs w:val="31"/>
        </w:rPr>
        <w:t> </w:t>
      </w:r>
    </w:p>
    <w:p w14:paraId="3E07BAE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r>
        <w:rPr>
          <w:rFonts w:hint="eastAsia" w:ascii="仿宋_GB2312" w:eastAsia="仿宋_GB2312" w:cs="仿宋_GB2312"/>
          <w:sz w:val="31"/>
          <w:szCs w:val="31"/>
        </w:rPr>
        <w:t> </w:t>
      </w:r>
    </w:p>
    <w:p w14:paraId="5084D963">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p>
    <w:p w14:paraId="7B39D401">
      <w:pPr>
        <w:rPr>
          <w:rStyle w:val="5"/>
          <w:rFonts w:hint="eastAsia" w:ascii="仿宋" w:hAnsi="仿宋" w:eastAsia="仿宋" w:cs="仿宋"/>
          <w:color w:val="1F1A1D"/>
          <w:sz w:val="31"/>
          <w:szCs w:val="31"/>
          <w:vertAlign w:val="baseline"/>
        </w:rPr>
      </w:pPr>
      <w:r>
        <w:rPr>
          <w:rStyle w:val="5"/>
          <w:rFonts w:hint="eastAsia" w:ascii="仿宋" w:hAnsi="仿宋" w:eastAsia="仿宋" w:cs="仿宋"/>
          <w:color w:val="1F1A1D"/>
          <w:sz w:val="31"/>
          <w:szCs w:val="31"/>
          <w:vertAlign w:val="baseline"/>
        </w:rPr>
        <w:br w:type="page"/>
      </w:r>
    </w:p>
    <w:p w14:paraId="59D09122">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both"/>
        <w:textAlignment w:val="baseline"/>
      </w:pPr>
      <w:r>
        <w:rPr>
          <w:rStyle w:val="5"/>
          <w:rFonts w:hint="eastAsia" w:ascii="仿宋" w:hAnsi="仿宋" w:eastAsia="仿宋" w:cs="仿宋"/>
          <w:color w:val="1F1A1D"/>
          <w:sz w:val="31"/>
          <w:szCs w:val="31"/>
          <w:vertAlign w:val="baseline"/>
        </w:rPr>
        <w:t>附件 1</w:t>
      </w:r>
    </w:p>
    <w:p w14:paraId="21A89F5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textAlignment w:val="baseline"/>
      </w:pPr>
      <w:r>
        <w:rPr>
          <w:rStyle w:val="5"/>
          <w:rFonts w:hint="eastAsia" w:ascii="方正小标宋简体" w:hAnsi="方正小标宋简体" w:eastAsia="方正小标宋简体" w:cs="方正小标宋简体"/>
          <w:color w:val="1F1A1D"/>
          <w:sz w:val="43"/>
          <w:szCs w:val="43"/>
          <w:vertAlign w:val="baseline"/>
        </w:rPr>
        <w:t>石拐区违法建设管控工作责任追究细则</w:t>
      </w:r>
    </w:p>
    <w:p w14:paraId="1C585DD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第一条</w:t>
      </w:r>
      <w:r>
        <w:rPr>
          <w:rFonts w:hint="eastAsia" w:ascii="仿宋_GB2312" w:eastAsia="仿宋_GB2312" w:cs="仿宋_GB2312"/>
          <w:sz w:val="31"/>
          <w:szCs w:val="31"/>
        </w:rPr>
        <w:t> 为进一步提升城市管理效能，健全和完善违法建设管控长效机制，加强违法建设管控的效能督查，切实保障社会公共利益，依据《中华人民共和国公务员法》《中华人民共和国公职人员政务处分法》《事业单位工作人员处分暂行规定》等相关法律法规及《石拐区2021年城市规划区内违法建设专项清理整治工作实施方案》的相关规定，制定本实施细则。</w:t>
      </w:r>
    </w:p>
    <w:p w14:paraId="4CCFE053">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第二条 </w:t>
      </w:r>
      <w:r>
        <w:rPr>
          <w:rFonts w:hint="eastAsia" w:ascii="仿宋_GB2312" w:eastAsia="仿宋_GB2312" w:cs="仿宋_GB2312"/>
          <w:sz w:val="31"/>
          <w:szCs w:val="31"/>
        </w:rPr>
        <w:t>本实施细则是对违反《石拐区 2021年城市规划区内违法建设专项清理整治工作实施方案》的各类行政不作为行为的具体问责规定。</w:t>
      </w:r>
    </w:p>
    <w:p w14:paraId="7C77A12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第三条</w:t>
      </w:r>
      <w:r>
        <w:rPr>
          <w:rFonts w:hint="eastAsia" w:ascii="仿宋_GB2312" w:eastAsia="仿宋_GB2312" w:cs="仿宋_GB2312"/>
          <w:sz w:val="31"/>
          <w:szCs w:val="31"/>
        </w:rPr>
        <w:t> 问责对象为承担管控主体责任的各相关地区和具体监管执法部门以及承担监督、指导、检查、配合协作职能的职能部门。</w:t>
      </w:r>
    </w:p>
    <w:p w14:paraId="0CC2639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第四条</w:t>
      </w:r>
      <w:r>
        <w:rPr>
          <w:rFonts w:hint="eastAsia" w:ascii="仿宋_GB2312" w:eastAsia="仿宋_GB2312" w:cs="仿宋_GB2312"/>
          <w:sz w:val="31"/>
          <w:szCs w:val="31"/>
        </w:rPr>
        <w:t> 问责按照干部管理权限分级办理，坚持责任与过错相对应，教育与处罚相结合，权责一致、依法依纪、客观公正、失责必究、问责必严的原则。</w:t>
      </w:r>
    </w:p>
    <w:p w14:paraId="302C7B2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第五条</w:t>
      </w:r>
      <w:r>
        <w:rPr>
          <w:rFonts w:hint="eastAsia" w:ascii="仿宋_GB2312" w:eastAsia="仿宋_GB2312" w:cs="仿宋_GB2312"/>
          <w:sz w:val="31"/>
          <w:szCs w:val="31"/>
        </w:rPr>
        <w:t> 行政不作为问责方式:</w:t>
      </w:r>
    </w:p>
    <w:p w14:paraId="33D609D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(一)约谈或诫勉;</w:t>
      </w:r>
    </w:p>
    <w:p w14:paraId="65657AF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(二)责令作出书面检查;</w:t>
      </w:r>
    </w:p>
    <w:p w14:paraId="379D824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(三)通报批评;</w:t>
      </w:r>
    </w:p>
    <w:p w14:paraId="0008AF8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(四)取消当年度评优资格;</w:t>
      </w:r>
    </w:p>
    <w:p w14:paraId="5B2028D3">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(五)调整工作岗位或停职;(六)免职或辞退;(七)相应的纪律政务处分等。</w:t>
      </w:r>
    </w:p>
    <w:p w14:paraId="79479A1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第六条</w:t>
      </w:r>
      <w:r>
        <w:rPr>
          <w:rFonts w:hint="eastAsia" w:ascii="仿宋_GB2312" w:eastAsia="仿宋_GB2312" w:cs="仿宋_GB2312"/>
          <w:sz w:val="31"/>
          <w:szCs w:val="31"/>
        </w:rPr>
        <w:t> 区政府负责第五条中（一）、（二）、（三）、（四）款的问责；第（五）（六）（七）款由区纪委监委和有关行政主管部门实施问责。</w:t>
      </w:r>
    </w:p>
    <w:p w14:paraId="70D37A2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第七条</w:t>
      </w:r>
      <w:r>
        <w:rPr>
          <w:rFonts w:hint="eastAsia" w:ascii="仿宋_GB2312" w:eastAsia="仿宋_GB2312" w:cs="仿宋_GB2312"/>
          <w:sz w:val="31"/>
          <w:szCs w:val="31"/>
        </w:rPr>
        <w:t> 发现落实管控主体责任地区有下列情形的，应当对街道(乡镇)相关领导干部和责任人进行问责：</w:t>
      </w:r>
    </w:p>
    <w:p w14:paraId="0171FA4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(一) 执行国家、自治区、市委、市政府，区委、区政府违法建设管控工作要求重视不够、组织不力、敷衍应付、行动滞后、履行第一责任不到位的;</w:t>
      </w:r>
    </w:p>
    <w:p w14:paraId="035FA45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(二) 在国家、自治区巡视巡查或市委、市政府，区委、区政府督查督导中指出或反馈要求限期整改落实的问题，未按时限要求整改落实到位超过 1起的;</w:t>
      </w:r>
    </w:p>
    <w:p w14:paraId="499EC41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(三) 对各级信访和投诉举报平台督办转办违法建设案件不及时认真处理的，在办结时限内办结率低于 80%，且没有正当理由的;</w:t>
      </w:r>
    </w:p>
    <w:p w14:paraId="0825152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(四) 街道(乡镇)对管辖范围内违法建设行为巡控防范不力，未能及时发现新建违法行为并未在规定时限内组织查处超过 1起的;</w:t>
      </w:r>
    </w:p>
    <w:p w14:paraId="135CE3F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(五) 街道(乡镇)不注重违法建设精细化常态化管控，导致同一区域违法行为屡禁不止或拆后反弹，违法建设原址新增复建 l起以上的;</w:t>
      </w:r>
    </w:p>
    <w:p w14:paraId="0BF2D6C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(六) 其他不作为、慢作为、不履职尽渎职失职，造成不良影响或严重后果的。</w:t>
      </w:r>
    </w:p>
    <w:p w14:paraId="7AEED04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第八条</w:t>
      </w:r>
      <w:r>
        <w:rPr>
          <w:rFonts w:hint="eastAsia" w:ascii="仿宋_GB2312" w:eastAsia="仿宋_GB2312" w:cs="仿宋_GB2312"/>
          <w:sz w:val="31"/>
          <w:szCs w:val="31"/>
        </w:rPr>
        <w:t> 发现部门落实责任有下列情形的，应当对相关领导干部和责任人进行问责，涉嫌犯罪的移送司法部门：</w:t>
      </w:r>
    </w:p>
    <w:p w14:paraId="108AD127">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(一) 执法部门：</w:t>
      </w:r>
    </w:p>
    <w:p w14:paraId="553168A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1. 执法部门对移送的新建违法行为未依法及时查处，不能说明正当理由超过 1起的；</w:t>
      </w:r>
    </w:p>
    <w:p w14:paraId="7BB1D457">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2. 在执法中有滥用职权、徇私舞弊或以权谋私索取或收受贿赂，纵容、包庇、唆使、参与违法建设行为和帮助违法行为人逃避查处等其他违法违规行为的。</w:t>
      </w:r>
    </w:p>
    <w:p w14:paraId="7991AC4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(二) 执法协作部门：</w:t>
      </w:r>
    </w:p>
    <w:p w14:paraId="7D2A59E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1. 职能部门因监督、指导、配合不当等原因或在工作中互相推诿、配合不力，因未履行方案规定职责造成执法查处不能有效开展超过 1起的；</w:t>
      </w:r>
    </w:p>
    <w:p w14:paraId="3613EFA3">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2. 在执法协作工作中，公安、水务、电力、燃气、热力等部门，应当提供配合协作保障但未配合超过 1起的；</w:t>
      </w:r>
    </w:p>
    <w:p w14:paraId="1F2BD8A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3. 对执法协作部门的问责可由政府或上级主管部门予以责任追究。</w:t>
      </w:r>
    </w:p>
    <w:p w14:paraId="559E006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第九条 </w:t>
      </w:r>
      <w:r>
        <w:rPr>
          <w:rFonts w:hint="eastAsia" w:ascii="仿宋_GB2312" w:eastAsia="仿宋_GB2312" w:cs="仿宋_GB2312"/>
          <w:sz w:val="31"/>
          <w:szCs w:val="31"/>
        </w:rPr>
        <w:t>行政不作为行为责任人的划分:</w:t>
      </w:r>
    </w:p>
    <w:p w14:paraId="28A67DD7">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(一) 直接责任者，是指在其职责范围内，不履行或拒绝履行自己的职责，导致管控违建工作受到不良影响和造成后果的；</w:t>
      </w:r>
    </w:p>
    <w:p w14:paraId="243B048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二) 主要领导责任者，是指在其职责范围内对直接主管工作部门的人员行政不作为行为管理不严、视而不见，不纠正、不制止或放任自流、任其发展，导致不良影响和造成严重后果，应负主要领导责任的领导干部；</w:t>
      </w:r>
    </w:p>
    <w:p w14:paraId="69F94CA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(三) 次要领导责任者，是指在其职责范围内对应管的工作或参与决定的工作不履行或不正确履行职责，导致本单位本部门发生行政不作为行为，应负次要领导责任的领导干部。</w:t>
      </w:r>
    </w:p>
    <w:p w14:paraId="7D702EB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第十条 </w:t>
      </w:r>
      <w:r>
        <w:rPr>
          <w:rFonts w:hint="eastAsia" w:ascii="仿宋_GB2312" w:eastAsia="仿宋_GB2312" w:cs="仿宋_GB2312"/>
          <w:sz w:val="31"/>
          <w:szCs w:val="31"/>
        </w:rPr>
        <w:t>对有违反本实施细则规定行为之一的责任人，做出以下处理:</w:t>
      </w:r>
    </w:p>
    <w:p w14:paraId="2509CEC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(一) 对直接责任者情节轻微的，予以约谈或诫勉，责令其履行好管控违建职责。情节严重的，给予通报批评，取消评优资格。情节特别严重的，调离工作岗位或停职、辞退处理;</w:t>
      </w:r>
    </w:p>
    <w:p w14:paraId="0256868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(二) 对主要领导责任者情节轻微的，给予通报批评，责令履行好管控违建职责。情节严重的，给予通报批评，取消评优资格。情节特别严重的，调离工作岗位或停职、辞退处理;</w:t>
      </w:r>
    </w:p>
    <w:p w14:paraId="03A5BC5D">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(三) 对次要领导责任者情节轻微的，给予约谈或诫勉，责令作出书面检查。情节严重的，给予通报批评或取消评优资格。情节特别严重的，调离工作岗位或停职、辞退处理。</w:t>
      </w:r>
    </w:p>
    <w:p w14:paraId="18CE264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第十一条</w:t>
      </w:r>
      <w:r>
        <w:rPr>
          <w:rFonts w:hint="eastAsia" w:ascii="仿宋_GB2312" w:eastAsia="仿宋_GB2312" w:cs="仿宋_GB2312"/>
          <w:sz w:val="31"/>
          <w:szCs w:val="31"/>
        </w:rPr>
        <w:t> 受到问责的责任地区、部门及责任人达到 2次及以上的，取消当年度考核评优资格。受到组织处理、政务处分的，按照规定的影响期处理。</w:t>
      </w:r>
    </w:p>
    <w:p w14:paraId="3353433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第十二条</w:t>
      </w:r>
      <w:r>
        <w:rPr>
          <w:rFonts w:hint="eastAsia" w:ascii="仿宋_GB2312" w:eastAsia="仿宋_GB2312" w:cs="仿宋_GB2312"/>
          <w:sz w:val="31"/>
          <w:szCs w:val="31"/>
        </w:rPr>
        <w:t> 各属地、部门及其工作人员因行政不作为导致管控违建工作受到影响，造成严重损失，引起国家赔偿的，应当通过司法途径解决。</w:t>
      </w:r>
    </w:p>
    <w:p w14:paraId="7960C82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黑体" w:hAnsi="宋体" w:eastAsia="黑体" w:cs="黑体"/>
          <w:sz w:val="31"/>
          <w:szCs w:val="31"/>
        </w:rPr>
        <w:t>第十三条</w:t>
      </w:r>
      <w:r>
        <w:rPr>
          <w:rFonts w:hint="eastAsia" w:ascii="仿宋_GB2312" w:eastAsia="仿宋_GB2312" w:cs="仿宋_GB2312"/>
          <w:sz w:val="31"/>
          <w:szCs w:val="31"/>
        </w:rPr>
        <w:t> 本实施细则自印发之日起施行。                               </w:t>
      </w:r>
    </w:p>
    <w:p w14:paraId="7DE2A17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645"/>
      </w:pPr>
      <w:r>
        <w:rPr>
          <w:rFonts w:hint="eastAsia" w:ascii="仿宋_GB2312" w:eastAsia="仿宋_GB2312" w:cs="仿宋_GB2312"/>
          <w:sz w:val="31"/>
          <w:szCs w:val="31"/>
        </w:rPr>
        <w:t> </w:t>
      </w:r>
    </w:p>
    <w:p w14:paraId="2F534E1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 </w:t>
      </w:r>
    </w:p>
    <w:p w14:paraId="27D4AA67">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 </w:t>
      </w:r>
    </w:p>
    <w:p w14:paraId="1A1325B5">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 </w:t>
      </w:r>
    </w:p>
    <w:p w14:paraId="1E8F393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 </w:t>
      </w:r>
    </w:p>
    <w:p w14:paraId="11BB4A6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p>
    <w:p w14:paraId="57CD852A">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560" w:lineRule="exact"/>
        <w:ind w:left="0" w:right="0" w:firstLine="0"/>
      </w:pPr>
      <w:r>
        <w:t> </w:t>
      </w:r>
    </w:p>
    <w:p w14:paraId="1D226755">
      <w:pPr>
        <w:rPr>
          <w:rFonts w:hint="eastAsia" w:ascii="仿宋" w:hAnsi="仿宋" w:eastAsia="仿宋" w:cs="仿宋"/>
          <w:sz w:val="31"/>
          <w:szCs w:val="31"/>
          <w:vertAlign w:val="baseline"/>
        </w:rPr>
      </w:pPr>
      <w:r>
        <w:rPr>
          <w:rFonts w:hint="eastAsia" w:ascii="仿宋" w:hAnsi="仿宋" w:eastAsia="仿宋" w:cs="仿宋"/>
          <w:sz w:val="31"/>
          <w:szCs w:val="31"/>
          <w:vertAlign w:val="baseline"/>
        </w:rPr>
        <w:br w:type="page"/>
      </w:r>
    </w:p>
    <w:p w14:paraId="24248E5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rPr>
          <w:rFonts w:hint="eastAsia" w:ascii="仿宋" w:hAnsi="仿宋" w:eastAsia="仿宋" w:cs="仿宋"/>
          <w:sz w:val="31"/>
          <w:szCs w:val="31"/>
          <w:vertAlign w:val="baseline"/>
        </w:rPr>
        <w:sectPr>
          <w:pgSz w:w="11906" w:h="16838"/>
          <w:pgMar w:top="2098" w:right="1474" w:bottom="1984" w:left="1474" w:header="851" w:footer="992" w:gutter="0"/>
          <w:cols w:space="0" w:num="1"/>
          <w:rtlGutter w:val="0"/>
          <w:docGrid w:type="lines" w:linePitch="312" w:charSpace="0"/>
        </w:sectPr>
      </w:pPr>
    </w:p>
    <w:p w14:paraId="05E8A2D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附件2</w:t>
      </w:r>
    </w:p>
    <w:p w14:paraId="62D50B27">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vertAlign w:val="baseline"/>
        </w:rPr>
        <w:t>石拐区2021年城市规划区内违法建设专项</w:t>
      </w:r>
      <w:r>
        <w:rPr>
          <w:rStyle w:val="5"/>
          <w:rFonts w:hint="eastAsia" w:ascii="方正小标宋简体" w:hAnsi="方正小标宋简体" w:eastAsia="方正小标宋简体" w:cs="方正小标宋简体"/>
          <w:sz w:val="44"/>
          <w:szCs w:val="44"/>
          <w:vertAlign w:val="baseline"/>
        </w:rPr>
        <w:br w:type="textWrapping"/>
      </w:r>
      <w:r>
        <w:rPr>
          <w:rStyle w:val="5"/>
          <w:rFonts w:hint="eastAsia" w:ascii="方正小标宋简体" w:hAnsi="方正小标宋简体" w:eastAsia="方正小标宋简体" w:cs="方正小标宋简体"/>
          <w:sz w:val="44"/>
          <w:szCs w:val="44"/>
          <w:vertAlign w:val="baseline"/>
        </w:rPr>
        <w:t>清理整治工作联系人名单</w:t>
      </w:r>
    </w:p>
    <w:tbl>
      <w:tblPr>
        <w:tblW w:w="1293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140"/>
        <w:gridCol w:w="2085"/>
        <w:gridCol w:w="1905"/>
        <w:gridCol w:w="1530"/>
        <w:gridCol w:w="1965"/>
        <w:gridCol w:w="2820"/>
        <w:gridCol w:w="1485"/>
      </w:tblGrid>
      <w:tr w14:paraId="224A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20" w:hRule="atLeast"/>
        </w:trPr>
        <w:tc>
          <w:tcPr>
            <w:tcW w:w="1140" w:type="dxa"/>
            <w:tcBorders>
              <w:top w:val="nil"/>
              <w:left w:val="nil"/>
              <w:bottom w:val="nil"/>
              <w:right w:val="nil"/>
            </w:tcBorders>
            <w:shd w:val="clear" w:color="auto" w:fill="FFFFFF"/>
            <w:tcMar>
              <w:top w:w="0" w:type="dxa"/>
              <w:left w:w="15" w:type="dxa"/>
              <w:bottom w:w="0" w:type="dxa"/>
              <w:right w:w="15" w:type="dxa"/>
            </w:tcMar>
            <w:vAlign w:val="center"/>
          </w:tcPr>
          <w:p w14:paraId="0A119C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姓名</w:t>
            </w:r>
          </w:p>
        </w:tc>
        <w:tc>
          <w:tcPr>
            <w:tcW w:w="2085" w:type="dxa"/>
            <w:tcBorders>
              <w:top w:val="nil"/>
              <w:left w:val="nil"/>
              <w:bottom w:val="nil"/>
              <w:right w:val="nil"/>
            </w:tcBorders>
            <w:shd w:val="clear" w:color="auto" w:fill="FFFFFF"/>
            <w:tcMar>
              <w:top w:w="0" w:type="dxa"/>
              <w:left w:w="15" w:type="dxa"/>
              <w:bottom w:w="0" w:type="dxa"/>
              <w:right w:w="15" w:type="dxa"/>
            </w:tcMar>
            <w:vAlign w:val="center"/>
          </w:tcPr>
          <w:p w14:paraId="782E32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地区、单位</w:t>
            </w:r>
          </w:p>
        </w:tc>
        <w:tc>
          <w:tcPr>
            <w:tcW w:w="1905" w:type="dxa"/>
            <w:tcBorders>
              <w:top w:val="nil"/>
              <w:left w:val="nil"/>
              <w:bottom w:val="nil"/>
              <w:right w:val="nil"/>
            </w:tcBorders>
            <w:shd w:val="clear" w:color="auto" w:fill="FFFFFF"/>
            <w:tcMar>
              <w:top w:w="0" w:type="dxa"/>
              <w:left w:w="15" w:type="dxa"/>
              <w:bottom w:w="0" w:type="dxa"/>
              <w:right w:w="15" w:type="dxa"/>
            </w:tcMar>
            <w:vAlign w:val="center"/>
          </w:tcPr>
          <w:p w14:paraId="201D74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职务</w:t>
            </w:r>
          </w:p>
        </w:tc>
        <w:tc>
          <w:tcPr>
            <w:tcW w:w="1530" w:type="dxa"/>
            <w:tcBorders>
              <w:top w:val="nil"/>
              <w:left w:val="nil"/>
              <w:bottom w:val="nil"/>
              <w:right w:val="nil"/>
            </w:tcBorders>
            <w:shd w:val="clear" w:color="auto" w:fill="FFFFFF"/>
            <w:tcMar>
              <w:top w:w="0" w:type="dxa"/>
              <w:left w:w="15" w:type="dxa"/>
              <w:bottom w:w="0" w:type="dxa"/>
              <w:right w:w="15" w:type="dxa"/>
            </w:tcMar>
            <w:vAlign w:val="center"/>
          </w:tcPr>
          <w:p w14:paraId="700D3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办公电话</w:t>
            </w:r>
          </w:p>
        </w:tc>
        <w:tc>
          <w:tcPr>
            <w:tcW w:w="1965" w:type="dxa"/>
            <w:tcBorders>
              <w:top w:val="nil"/>
              <w:left w:val="nil"/>
              <w:bottom w:val="nil"/>
              <w:right w:val="nil"/>
            </w:tcBorders>
            <w:shd w:val="clear" w:color="auto" w:fill="FFFFFF"/>
            <w:tcMar>
              <w:top w:w="0" w:type="dxa"/>
              <w:left w:w="15" w:type="dxa"/>
              <w:bottom w:w="0" w:type="dxa"/>
              <w:right w:w="15" w:type="dxa"/>
            </w:tcMar>
            <w:vAlign w:val="center"/>
          </w:tcPr>
          <w:p w14:paraId="54443A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移动电话</w:t>
            </w:r>
          </w:p>
        </w:tc>
        <w:tc>
          <w:tcPr>
            <w:tcW w:w="2820" w:type="dxa"/>
            <w:tcBorders>
              <w:top w:val="nil"/>
              <w:left w:val="nil"/>
              <w:bottom w:val="nil"/>
              <w:right w:val="nil"/>
            </w:tcBorders>
            <w:shd w:val="clear" w:color="auto" w:fill="FFFFFF"/>
            <w:tcMar>
              <w:top w:w="0" w:type="dxa"/>
              <w:left w:w="15" w:type="dxa"/>
              <w:bottom w:w="0" w:type="dxa"/>
              <w:right w:w="15" w:type="dxa"/>
            </w:tcMar>
            <w:vAlign w:val="center"/>
          </w:tcPr>
          <w:p w14:paraId="6DA136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电子邮箱</w:t>
            </w:r>
          </w:p>
        </w:tc>
        <w:tc>
          <w:tcPr>
            <w:tcW w:w="1485" w:type="dxa"/>
            <w:tcBorders>
              <w:top w:val="nil"/>
              <w:left w:val="nil"/>
              <w:bottom w:val="nil"/>
              <w:right w:val="nil"/>
            </w:tcBorders>
            <w:shd w:val="clear" w:color="auto" w:fill="FFFFFF"/>
            <w:tcMar>
              <w:top w:w="0" w:type="dxa"/>
              <w:left w:w="15" w:type="dxa"/>
              <w:bottom w:w="0" w:type="dxa"/>
              <w:right w:w="15" w:type="dxa"/>
            </w:tcMar>
            <w:vAlign w:val="center"/>
          </w:tcPr>
          <w:p w14:paraId="1278C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备注</w:t>
            </w:r>
          </w:p>
        </w:tc>
      </w:tr>
      <w:tr w14:paraId="77F9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30" w:hRule="atLeast"/>
        </w:trPr>
        <w:tc>
          <w:tcPr>
            <w:tcW w:w="1140" w:type="dxa"/>
            <w:tcBorders>
              <w:top w:val="nil"/>
              <w:left w:val="nil"/>
              <w:bottom w:val="nil"/>
              <w:right w:val="nil"/>
            </w:tcBorders>
            <w:shd w:val="clear" w:color="auto" w:fill="FFFFFF"/>
            <w:tcMar>
              <w:top w:w="0" w:type="dxa"/>
              <w:left w:w="15" w:type="dxa"/>
              <w:bottom w:w="0" w:type="dxa"/>
              <w:right w:w="15" w:type="dxa"/>
            </w:tcMar>
            <w:vAlign w:val="top"/>
          </w:tcPr>
          <w:p w14:paraId="2A29D7F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85" w:type="dxa"/>
            <w:tcBorders>
              <w:top w:val="nil"/>
              <w:left w:val="nil"/>
              <w:bottom w:val="nil"/>
              <w:right w:val="nil"/>
            </w:tcBorders>
            <w:shd w:val="clear" w:color="auto" w:fill="FFFFFF"/>
            <w:tcMar>
              <w:top w:w="0" w:type="dxa"/>
              <w:left w:w="15" w:type="dxa"/>
              <w:bottom w:w="0" w:type="dxa"/>
              <w:right w:w="15" w:type="dxa"/>
            </w:tcMar>
            <w:vAlign w:val="top"/>
          </w:tcPr>
          <w:p w14:paraId="2538447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05" w:type="dxa"/>
            <w:tcBorders>
              <w:top w:val="nil"/>
              <w:left w:val="nil"/>
              <w:bottom w:val="nil"/>
              <w:right w:val="nil"/>
            </w:tcBorders>
            <w:shd w:val="clear" w:color="auto" w:fill="FFFFFF"/>
            <w:tcMar>
              <w:top w:w="0" w:type="dxa"/>
              <w:left w:w="15" w:type="dxa"/>
              <w:bottom w:w="0" w:type="dxa"/>
              <w:right w:w="15" w:type="dxa"/>
            </w:tcMar>
            <w:vAlign w:val="top"/>
          </w:tcPr>
          <w:p w14:paraId="4A46C06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30" w:type="dxa"/>
            <w:tcBorders>
              <w:top w:val="nil"/>
              <w:left w:val="nil"/>
              <w:bottom w:val="nil"/>
              <w:right w:val="nil"/>
            </w:tcBorders>
            <w:shd w:val="clear" w:color="auto" w:fill="FFFFFF"/>
            <w:tcMar>
              <w:top w:w="0" w:type="dxa"/>
              <w:left w:w="15" w:type="dxa"/>
              <w:bottom w:w="0" w:type="dxa"/>
              <w:right w:w="15" w:type="dxa"/>
            </w:tcMar>
            <w:vAlign w:val="top"/>
          </w:tcPr>
          <w:p w14:paraId="3612465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65" w:type="dxa"/>
            <w:tcBorders>
              <w:top w:val="nil"/>
              <w:left w:val="nil"/>
              <w:bottom w:val="nil"/>
              <w:right w:val="nil"/>
            </w:tcBorders>
            <w:shd w:val="clear" w:color="auto" w:fill="FFFFFF"/>
            <w:tcMar>
              <w:top w:w="0" w:type="dxa"/>
              <w:left w:w="15" w:type="dxa"/>
              <w:bottom w:w="0" w:type="dxa"/>
              <w:right w:w="15" w:type="dxa"/>
            </w:tcMar>
            <w:vAlign w:val="top"/>
          </w:tcPr>
          <w:p w14:paraId="1617BC5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820" w:type="dxa"/>
            <w:tcBorders>
              <w:top w:val="nil"/>
              <w:left w:val="nil"/>
              <w:bottom w:val="nil"/>
              <w:right w:val="nil"/>
            </w:tcBorders>
            <w:shd w:val="clear" w:color="auto" w:fill="FFFFFF"/>
            <w:tcMar>
              <w:top w:w="0" w:type="dxa"/>
              <w:left w:w="15" w:type="dxa"/>
              <w:bottom w:w="0" w:type="dxa"/>
              <w:right w:w="15" w:type="dxa"/>
            </w:tcMar>
            <w:vAlign w:val="top"/>
          </w:tcPr>
          <w:p w14:paraId="68C1353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06405EB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767B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005" w:hRule="atLeast"/>
        </w:trPr>
        <w:tc>
          <w:tcPr>
            <w:tcW w:w="1140" w:type="dxa"/>
            <w:tcBorders>
              <w:top w:val="nil"/>
              <w:left w:val="nil"/>
              <w:bottom w:val="nil"/>
              <w:right w:val="nil"/>
            </w:tcBorders>
            <w:shd w:val="clear" w:color="auto" w:fill="FFFFFF"/>
            <w:tcMar>
              <w:top w:w="0" w:type="dxa"/>
              <w:left w:w="15" w:type="dxa"/>
              <w:bottom w:w="0" w:type="dxa"/>
              <w:right w:w="15" w:type="dxa"/>
            </w:tcMar>
            <w:vAlign w:val="top"/>
          </w:tcPr>
          <w:p w14:paraId="62E263E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85" w:type="dxa"/>
            <w:tcBorders>
              <w:top w:val="nil"/>
              <w:left w:val="nil"/>
              <w:bottom w:val="nil"/>
              <w:right w:val="nil"/>
            </w:tcBorders>
            <w:shd w:val="clear" w:color="auto" w:fill="FFFFFF"/>
            <w:tcMar>
              <w:top w:w="0" w:type="dxa"/>
              <w:left w:w="15" w:type="dxa"/>
              <w:bottom w:w="0" w:type="dxa"/>
              <w:right w:w="15" w:type="dxa"/>
            </w:tcMar>
            <w:vAlign w:val="top"/>
          </w:tcPr>
          <w:p w14:paraId="64214E9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05" w:type="dxa"/>
            <w:tcBorders>
              <w:top w:val="nil"/>
              <w:left w:val="nil"/>
              <w:bottom w:val="nil"/>
              <w:right w:val="nil"/>
            </w:tcBorders>
            <w:shd w:val="clear" w:color="auto" w:fill="FFFFFF"/>
            <w:tcMar>
              <w:top w:w="0" w:type="dxa"/>
              <w:left w:w="15" w:type="dxa"/>
              <w:bottom w:w="0" w:type="dxa"/>
              <w:right w:w="15" w:type="dxa"/>
            </w:tcMar>
            <w:vAlign w:val="top"/>
          </w:tcPr>
          <w:p w14:paraId="5054617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30" w:type="dxa"/>
            <w:tcBorders>
              <w:top w:val="nil"/>
              <w:left w:val="nil"/>
              <w:bottom w:val="nil"/>
              <w:right w:val="nil"/>
            </w:tcBorders>
            <w:shd w:val="clear" w:color="auto" w:fill="FFFFFF"/>
            <w:tcMar>
              <w:top w:w="0" w:type="dxa"/>
              <w:left w:w="15" w:type="dxa"/>
              <w:bottom w:w="0" w:type="dxa"/>
              <w:right w:w="15" w:type="dxa"/>
            </w:tcMar>
            <w:vAlign w:val="top"/>
          </w:tcPr>
          <w:p w14:paraId="666A10D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65" w:type="dxa"/>
            <w:tcBorders>
              <w:top w:val="nil"/>
              <w:left w:val="nil"/>
              <w:bottom w:val="nil"/>
              <w:right w:val="nil"/>
            </w:tcBorders>
            <w:shd w:val="clear" w:color="auto" w:fill="FFFFFF"/>
            <w:tcMar>
              <w:top w:w="0" w:type="dxa"/>
              <w:left w:w="15" w:type="dxa"/>
              <w:bottom w:w="0" w:type="dxa"/>
              <w:right w:w="15" w:type="dxa"/>
            </w:tcMar>
            <w:vAlign w:val="top"/>
          </w:tcPr>
          <w:p w14:paraId="6465C52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820" w:type="dxa"/>
            <w:tcBorders>
              <w:top w:val="nil"/>
              <w:left w:val="nil"/>
              <w:bottom w:val="nil"/>
              <w:right w:val="nil"/>
            </w:tcBorders>
            <w:shd w:val="clear" w:color="auto" w:fill="FFFFFF"/>
            <w:tcMar>
              <w:top w:w="0" w:type="dxa"/>
              <w:left w:w="15" w:type="dxa"/>
              <w:bottom w:w="0" w:type="dxa"/>
              <w:right w:w="15" w:type="dxa"/>
            </w:tcMar>
            <w:vAlign w:val="top"/>
          </w:tcPr>
          <w:p w14:paraId="412E365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33A0C36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6F3B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005" w:hRule="atLeast"/>
        </w:trPr>
        <w:tc>
          <w:tcPr>
            <w:tcW w:w="1140" w:type="dxa"/>
            <w:tcBorders>
              <w:top w:val="nil"/>
              <w:left w:val="nil"/>
              <w:bottom w:val="nil"/>
              <w:right w:val="nil"/>
            </w:tcBorders>
            <w:shd w:val="clear" w:color="auto" w:fill="FFFFFF"/>
            <w:tcMar>
              <w:top w:w="0" w:type="dxa"/>
              <w:left w:w="15" w:type="dxa"/>
              <w:bottom w:w="0" w:type="dxa"/>
              <w:right w:w="15" w:type="dxa"/>
            </w:tcMar>
            <w:vAlign w:val="top"/>
          </w:tcPr>
          <w:p w14:paraId="03C6D47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85" w:type="dxa"/>
            <w:tcBorders>
              <w:top w:val="nil"/>
              <w:left w:val="nil"/>
              <w:bottom w:val="nil"/>
              <w:right w:val="nil"/>
            </w:tcBorders>
            <w:shd w:val="clear" w:color="auto" w:fill="FFFFFF"/>
            <w:tcMar>
              <w:top w:w="0" w:type="dxa"/>
              <w:left w:w="15" w:type="dxa"/>
              <w:bottom w:w="0" w:type="dxa"/>
              <w:right w:w="15" w:type="dxa"/>
            </w:tcMar>
            <w:vAlign w:val="top"/>
          </w:tcPr>
          <w:p w14:paraId="1F1C384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05" w:type="dxa"/>
            <w:tcBorders>
              <w:top w:val="nil"/>
              <w:left w:val="nil"/>
              <w:bottom w:val="nil"/>
              <w:right w:val="nil"/>
            </w:tcBorders>
            <w:shd w:val="clear" w:color="auto" w:fill="FFFFFF"/>
            <w:tcMar>
              <w:top w:w="0" w:type="dxa"/>
              <w:left w:w="15" w:type="dxa"/>
              <w:bottom w:w="0" w:type="dxa"/>
              <w:right w:w="15" w:type="dxa"/>
            </w:tcMar>
            <w:vAlign w:val="top"/>
          </w:tcPr>
          <w:p w14:paraId="4015291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30" w:type="dxa"/>
            <w:tcBorders>
              <w:top w:val="nil"/>
              <w:left w:val="nil"/>
              <w:bottom w:val="nil"/>
              <w:right w:val="nil"/>
            </w:tcBorders>
            <w:shd w:val="clear" w:color="auto" w:fill="FFFFFF"/>
            <w:tcMar>
              <w:top w:w="0" w:type="dxa"/>
              <w:left w:w="15" w:type="dxa"/>
              <w:bottom w:w="0" w:type="dxa"/>
              <w:right w:w="15" w:type="dxa"/>
            </w:tcMar>
            <w:vAlign w:val="top"/>
          </w:tcPr>
          <w:p w14:paraId="2E27DE2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65" w:type="dxa"/>
            <w:tcBorders>
              <w:top w:val="nil"/>
              <w:left w:val="nil"/>
              <w:bottom w:val="nil"/>
              <w:right w:val="nil"/>
            </w:tcBorders>
            <w:shd w:val="clear" w:color="auto" w:fill="FFFFFF"/>
            <w:tcMar>
              <w:top w:w="0" w:type="dxa"/>
              <w:left w:w="15" w:type="dxa"/>
              <w:bottom w:w="0" w:type="dxa"/>
              <w:right w:w="15" w:type="dxa"/>
            </w:tcMar>
            <w:vAlign w:val="top"/>
          </w:tcPr>
          <w:p w14:paraId="1C8BB9D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820" w:type="dxa"/>
            <w:tcBorders>
              <w:top w:val="nil"/>
              <w:left w:val="nil"/>
              <w:bottom w:val="nil"/>
              <w:right w:val="nil"/>
            </w:tcBorders>
            <w:shd w:val="clear" w:color="auto" w:fill="FFFFFF"/>
            <w:tcMar>
              <w:top w:w="0" w:type="dxa"/>
              <w:left w:w="15" w:type="dxa"/>
              <w:bottom w:w="0" w:type="dxa"/>
              <w:right w:w="15" w:type="dxa"/>
            </w:tcMar>
            <w:vAlign w:val="top"/>
          </w:tcPr>
          <w:p w14:paraId="7D82356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26D0351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7AB8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005" w:hRule="atLeast"/>
        </w:trPr>
        <w:tc>
          <w:tcPr>
            <w:tcW w:w="1140" w:type="dxa"/>
            <w:tcBorders>
              <w:top w:val="nil"/>
              <w:left w:val="nil"/>
              <w:bottom w:val="nil"/>
              <w:right w:val="nil"/>
            </w:tcBorders>
            <w:shd w:val="clear" w:color="auto" w:fill="FFFFFF"/>
            <w:tcMar>
              <w:top w:w="0" w:type="dxa"/>
              <w:left w:w="15" w:type="dxa"/>
              <w:bottom w:w="0" w:type="dxa"/>
              <w:right w:w="15" w:type="dxa"/>
            </w:tcMar>
            <w:vAlign w:val="top"/>
          </w:tcPr>
          <w:p w14:paraId="3841B6A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85" w:type="dxa"/>
            <w:tcBorders>
              <w:top w:val="nil"/>
              <w:left w:val="nil"/>
              <w:bottom w:val="nil"/>
              <w:right w:val="nil"/>
            </w:tcBorders>
            <w:shd w:val="clear" w:color="auto" w:fill="FFFFFF"/>
            <w:tcMar>
              <w:top w:w="0" w:type="dxa"/>
              <w:left w:w="15" w:type="dxa"/>
              <w:bottom w:w="0" w:type="dxa"/>
              <w:right w:w="15" w:type="dxa"/>
            </w:tcMar>
            <w:vAlign w:val="top"/>
          </w:tcPr>
          <w:p w14:paraId="47FE8E0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05" w:type="dxa"/>
            <w:tcBorders>
              <w:top w:val="nil"/>
              <w:left w:val="nil"/>
              <w:bottom w:val="nil"/>
              <w:right w:val="nil"/>
            </w:tcBorders>
            <w:shd w:val="clear" w:color="auto" w:fill="FFFFFF"/>
            <w:tcMar>
              <w:top w:w="0" w:type="dxa"/>
              <w:left w:w="15" w:type="dxa"/>
              <w:bottom w:w="0" w:type="dxa"/>
              <w:right w:w="15" w:type="dxa"/>
            </w:tcMar>
            <w:vAlign w:val="top"/>
          </w:tcPr>
          <w:p w14:paraId="44FE349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30" w:type="dxa"/>
            <w:tcBorders>
              <w:top w:val="nil"/>
              <w:left w:val="nil"/>
              <w:bottom w:val="nil"/>
              <w:right w:val="nil"/>
            </w:tcBorders>
            <w:shd w:val="clear" w:color="auto" w:fill="FFFFFF"/>
            <w:tcMar>
              <w:top w:w="0" w:type="dxa"/>
              <w:left w:w="15" w:type="dxa"/>
              <w:bottom w:w="0" w:type="dxa"/>
              <w:right w:w="15" w:type="dxa"/>
            </w:tcMar>
            <w:vAlign w:val="top"/>
          </w:tcPr>
          <w:p w14:paraId="63C0513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65" w:type="dxa"/>
            <w:tcBorders>
              <w:top w:val="nil"/>
              <w:left w:val="nil"/>
              <w:bottom w:val="nil"/>
              <w:right w:val="nil"/>
            </w:tcBorders>
            <w:shd w:val="clear" w:color="auto" w:fill="FFFFFF"/>
            <w:tcMar>
              <w:top w:w="0" w:type="dxa"/>
              <w:left w:w="15" w:type="dxa"/>
              <w:bottom w:w="0" w:type="dxa"/>
              <w:right w:w="15" w:type="dxa"/>
            </w:tcMar>
            <w:vAlign w:val="top"/>
          </w:tcPr>
          <w:p w14:paraId="532A093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820" w:type="dxa"/>
            <w:tcBorders>
              <w:top w:val="nil"/>
              <w:left w:val="nil"/>
              <w:bottom w:val="nil"/>
              <w:right w:val="nil"/>
            </w:tcBorders>
            <w:shd w:val="clear" w:color="auto" w:fill="FFFFFF"/>
            <w:tcMar>
              <w:top w:w="0" w:type="dxa"/>
              <w:left w:w="15" w:type="dxa"/>
              <w:bottom w:w="0" w:type="dxa"/>
              <w:right w:w="15" w:type="dxa"/>
            </w:tcMar>
            <w:vAlign w:val="top"/>
          </w:tcPr>
          <w:p w14:paraId="323C987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3F84F35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2576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005" w:hRule="atLeast"/>
        </w:trPr>
        <w:tc>
          <w:tcPr>
            <w:tcW w:w="1140" w:type="dxa"/>
            <w:tcBorders>
              <w:top w:val="nil"/>
              <w:left w:val="nil"/>
              <w:bottom w:val="nil"/>
              <w:right w:val="nil"/>
            </w:tcBorders>
            <w:shd w:val="clear" w:color="auto" w:fill="FFFFFF"/>
            <w:tcMar>
              <w:top w:w="0" w:type="dxa"/>
              <w:left w:w="15" w:type="dxa"/>
              <w:bottom w:w="0" w:type="dxa"/>
              <w:right w:w="15" w:type="dxa"/>
            </w:tcMar>
            <w:vAlign w:val="top"/>
          </w:tcPr>
          <w:p w14:paraId="515A04A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85" w:type="dxa"/>
            <w:tcBorders>
              <w:top w:val="nil"/>
              <w:left w:val="nil"/>
              <w:bottom w:val="nil"/>
              <w:right w:val="nil"/>
            </w:tcBorders>
            <w:shd w:val="clear" w:color="auto" w:fill="FFFFFF"/>
            <w:tcMar>
              <w:top w:w="0" w:type="dxa"/>
              <w:left w:w="15" w:type="dxa"/>
              <w:bottom w:w="0" w:type="dxa"/>
              <w:right w:w="15" w:type="dxa"/>
            </w:tcMar>
            <w:vAlign w:val="top"/>
          </w:tcPr>
          <w:p w14:paraId="016ED67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05" w:type="dxa"/>
            <w:tcBorders>
              <w:top w:val="nil"/>
              <w:left w:val="nil"/>
              <w:bottom w:val="nil"/>
              <w:right w:val="nil"/>
            </w:tcBorders>
            <w:shd w:val="clear" w:color="auto" w:fill="FFFFFF"/>
            <w:tcMar>
              <w:top w:w="0" w:type="dxa"/>
              <w:left w:w="15" w:type="dxa"/>
              <w:bottom w:w="0" w:type="dxa"/>
              <w:right w:w="15" w:type="dxa"/>
            </w:tcMar>
            <w:vAlign w:val="top"/>
          </w:tcPr>
          <w:p w14:paraId="1572570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30" w:type="dxa"/>
            <w:tcBorders>
              <w:top w:val="nil"/>
              <w:left w:val="nil"/>
              <w:bottom w:val="nil"/>
              <w:right w:val="nil"/>
            </w:tcBorders>
            <w:shd w:val="clear" w:color="auto" w:fill="FFFFFF"/>
            <w:tcMar>
              <w:top w:w="0" w:type="dxa"/>
              <w:left w:w="15" w:type="dxa"/>
              <w:bottom w:w="0" w:type="dxa"/>
              <w:right w:w="15" w:type="dxa"/>
            </w:tcMar>
            <w:vAlign w:val="top"/>
          </w:tcPr>
          <w:p w14:paraId="6E7D2B4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965" w:type="dxa"/>
            <w:tcBorders>
              <w:top w:val="nil"/>
              <w:left w:val="nil"/>
              <w:bottom w:val="nil"/>
              <w:right w:val="nil"/>
            </w:tcBorders>
            <w:shd w:val="clear" w:color="auto" w:fill="FFFFFF"/>
            <w:tcMar>
              <w:top w:w="0" w:type="dxa"/>
              <w:left w:w="15" w:type="dxa"/>
              <w:bottom w:w="0" w:type="dxa"/>
              <w:right w:w="15" w:type="dxa"/>
            </w:tcMar>
            <w:vAlign w:val="top"/>
          </w:tcPr>
          <w:p w14:paraId="0D6698C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820" w:type="dxa"/>
            <w:tcBorders>
              <w:top w:val="nil"/>
              <w:left w:val="nil"/>
              <w:bottom w:val="nil"/>
              <w:right w:val="nil"/>
            </w:tcBorders>
            <w:shd w:val="clear" w:color="auto" w:fill="FFFFFF"/>
            <w:tcMar>
              <w:top w:w="0" w:type="dxa"/>
              <w:left w:w="15" w:type="dxa"/>
              <w:bottom w:w="0" w:type="dxa"/>
              <w:right w:w="15" w:type="dxa"/>
            </w:tcMar>
            <w:vAlign w:val="top"/>
          </w:tcPr>
          <w:p w14:paraId="1AA346E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2767E63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bl>
    <w:p w14:paraId="47063D1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ascii="Calibri" w:hAnsi="Calibri" w:cs="Calibri"/>
          <w:sz w:val="19"/>
          <w:szCs w:val="19"/>
          <w:vertAlign w:val="baseline"/>
        </w:rPr>
        <w:t> </w:t>
      </w:r>
    </w:p>
    <w:p w14:paraId="0925072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附件3</w:t>
      </w:r>
    </w:p>
    <w:p w14:paraId="7C95BA8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vertAlign w:val="baseline"/>
        </w:rPr>
        <w:t>石拐区2021年城市规划区内违法建设</w:t>
      </w:r>
      <w:r>
        <w:rPr>
          <w:rStyle w:val="5"/>
          <w:rFonts w:hint="eastAsia" w:ascii="方正小标宋简体" w:hAnsi="方正小标宋简体" w:eastAsia="方正小标宋简体" w:cs="方正小标宋简体"/>
          <w:sz w:val="44"/>
          <w:szCs w:val="44"/>
          <w:vertAlign w:val="baseline"/>
        </w:rPr>
        <w:br w:type="textWrapping"/>
      </w:r>
      <w:r>
        <w:rPr>
          <w:rStyle w:val="5"/>
          <w:rFonts w:hint="eastAsia" w:ascii="方正小标宋简体" w:hAnsi="方正小标宋简体" w:eastAsia="方正小标宋简体" w:cs="方正小标宋简体"/>
          <w:sz w:val="44"/>
          <w:szCs w:val="44"/>
          <w:vertAlign w:val="baseline"/>
        </w:rPr>
        <w:t>专项清理整治摸底调查统计表</w:t>
      </w:r>
    </w:p>
    <w:p w14:paraId="7E52EC2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宋体" w:hAnsi="宋体" w:eastAsia="宋体" w:cs="宋体"/>
          <w:sz w:val="19"/>
          <w:szCs w:val="19"/>
          <w:vertAlign w:val="baseline"/>
        </w:rPr>
        <w:t>填报地区：（盖章</w:t>
      </w:r>
      <w:r>
        <w:rPr>
          <w:rFonts w:hint="default" w:ascii="Times New Roman" w:hAnsi="Times New Roman" w:cs="Times New Roman"/>
          <w:vertAlign w:val="baseline"/>
        </w:rPr>
        <w:t>）</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101"/>
        <w:gridCol w:w="1206"/>
        <w:gridCol w:w="1260"/>
        <w:gridCol w:w="1625"/>
        <w:gridCol w:w="1382"/>
        <w:gridCol w:w="1476"/>
        <w:gridCol w:w="1247"/>
        <w:gridCol w:w="1314"/>
        <w:gridCol w:w="1355"/>
        <w:gridCol w:w="940"/>
      </w:tblGrid>
      <w:tr w14:paraId="35D2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260" w:hRule="atLeast"/>
        </w:trPr>
        <w:tc>
          <w:tcPr>
            <w:tcW w:w="1200" w:type="dxa"/>
            <w:tcBorders>
              <w:top w:val="nil"/>
              <w:left w:val="nil"/>
              <w:bottom w:val="nil"/>
              <w:right w:val="nil"/>
            </w:tcBorders>
            <w:shd w:val="clear" w:color="auto" w:fill="FFFFFF"/>
            <w:tcMar>
              <w:top w:w="0" w:type="dxa"/>
              <w:left w:w="15" w:type="dxa"/>
              <w:bottom w:w="0" w:type="dxa"/>
              <w:right w:w="15" w:type="dxa"/>
            </w:tcMar>
            <w:vAlign w:val="center"/>
          </w:tcPr>
          <w:p w14:paraId="50432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地区名称</w:t>
            </w:r>
          </w:p>
        </w:tc>
        <w:tc>
          <w:tcPr>
            <w:tcW w:w="1290" w:type="dxa"/>
            <w:tcBorders>
              <w:top w:val="nil"/>
              <w:left w:val="nil"/>
              <w:bottom w:val="nil"/>
              <w:right w:val="nil"/>
            </w:tcBorders>
            <w:shd w:val="clear" w:color="auto" w:fill="FFFFFF"/>
            <w:tcMar>
              <w:top w:w="0" w:type="dxa"/>
              <w:left w:w="15" w:type="dxa"/>
              <w:bottom w:w="0" w:type="dxa"/>
              <w:right w:w="15" w:type="dxa"/>
            </w:tcMar>
            <w:vAlign w:val="center"/>
          </w:tcPr>
          <w:p w14:paraId="074D5D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违法建设</w:t>
            </w:r>
          </w:p>
          <w:p w14:paraId="7C139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350" w:type="dxa"/>
            <w:tcBorders>
              <w:top w:val="nil"/>
              <w:left w:val="nil"/>
              <w:bottom w:val="nil"/>
              <w:right w:val="nil"/>
            </w:tcBorders>
            <w:shd w:val="clear" w:color="auto" w:fill="FFFFFF"/>
            <w:tcMar>
              <w:top w:w="0" w:type="dxa"/>
              <w:left w:w="15" w:type="dxa"/>
              <w:bottom w:w="0" w:type="dxa"/>
              <w:right w:w="15" w:type="dxa"/>
            </w:tcMar>
            <w:vAlign w:val="center"/>
          </w:tcPr>
          <w:p w14:paraId="09638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违规棚亭</w:t>
            </w:r>
          </w:p>
          <w:p w14:paraId="031154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755" w:type="dxa"/>
            <w:tcBorders>
              <w:top w:val="nil"/>
              <w:left w:val="nil"/>
              <w:bottom w:val="nil"/>
              <w:right w:val="nil"/>
            </w:tcBorders>
            <w:shd w:val="clear" w:color="auto" w:fill="FFFFFF"/>
            <w:tcMar>
              <w:top w:w="0" w:type="dxa"/>
              <w:left w:w="15" w:type="dxa"/>
              <w:bottom w:w="0" w:type="dxa"/>
              <w:right w:w="15" w:type="dxa"/>
            </w:tcMar>
            <w:vAlign w:val="center"/>
          </w:tcPr>
          <w:p w14:paraId="0E6DE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小区地面私搭乱建</w:t>
            </w:r>
          </w:p>
          <w:p w14:paraId="4D67E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485" w:type="dxa"/>
            <w:tcBorders>
              <w:top w:val="nil"/>
              <w:left w:val="nil"/>
              <w:bottom w:val="nil"/>
              <w:right w:val="nil"/>
            </w:tcBorders>
            <w:shd w:val="clear" w:color="auto" w:fill="FFFFFF"/>
            <w:tcMar>
              <w:top w:w="0" w:type="dxa"/>
              <w:left w:w="15" w:type="dxa"/>
              <w:bottom w:w="0" w:type="dxa"/>
              <w:right w:w="15" w:type="dxa"/>
            </w:tcMar>
            <w:vAlign w:val="center"/>
          </w:tcPr>
          <w:p w14:paraId="6AF68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高层（楼顶）  </w:t>
            </w:r>
            <w:r>
              <w:rPr>
                <w:bdr w:val="none" w:color="auto" w:sz="0" w:space="0"/>
                <w:vertAlign w:val="baseline"/>
              </w:rPr>
              <w:t> </w:t>
            </w:r>
            <w:r>
              <w:rPr>
                <w:rFonts w:hint="eastAsia" w:ascii="宋体" w:hAnsi="宋体" w:eastAsia="宋体" w:cs="宋体"/>
                <w:sz w:val="19"/>
                <w:szCs w:val="19"/>
                <w:bdr w:val="none" w:color="auto" w:sz="0" w:space="0"/>
                <w:vertAlign w:val="baseline"/>
              </w:rPr>
              <w:t>私搭乱建</w:t>
            </w:r>
          </w:p>
          <w:p w14:paraId="4EF34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590" w:type="dxa"/>
            <w:tcBorders>
              <w:top w:val="nil"/>
              <w:left w:val="nil"/>
              <w:bottom w:val="nil"/>
              <w:right w:val="nil"/>
            </w:tcBorders>
            <w:shd w:val="clear" w:color="auto" w:fill="FFFFFF"/>
            <w:tcMar>
              <w:top w:w="0" w:type="dxa"/>
              <w:left w:w="15" w:type="dxa"/>
              <w:bottom w:w="0" w:type="dxa"/>
              <w:right w:w="15" w:type="dxa"/>
            </w:tcMar>
            <w:vAlign w:val="center"/>
          </w:tcPr>
          <w:p w14:paraId="771526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圈占公共用地</w:t>
            </w:r>
          </w:p>
          <w:p w14:paraId="2A6F64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335" w:type="dxa"/>
            <w:tcBorders>
              <w:top w:val="nil"/>
              <w:left w:val="nil"/>
              <w:bottom w:val="nil"/>
              <w:right w:val="nil"/>
            </w:tcBorders>
            <w:shd w:val="clear" w:color="auto" w:fill="FFFFFF"/>
            <w:tcMar>
              <w:top w:w="0" w:type="dxa"/>
              <w:left w:w="15" w:type="dxa"/>
              <w:bottom w:w="0" w:type="dxa"/>
              <w:right w:w="15" w:type="dxa"/>
            </w:tcMar>
            <w:vAlign w:val="center"/>
          </w:tcPr>
          <w:p w14:paraId="61CF4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破墙开店情况</w:t>
            </w:r>
          </w:p>
          <w:p w14:paraId="032F0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410" w:type="dxa"/>
            <w:tcBorders>
              <w:top w:val="nil"/>
              <w:left w:val="nil"/>
              <w:bottom w:val="nil"/>
              <w:right w:val="nil"/>
            </w:tcBorders>
            <w:shd w:val="clear" w:color="auto" w:fill="FFFFFF"/>
            <w:tcMar>
              <w:top w:w="0" w:type="dxa"/>
              <w:left w:w="15" w:type="dxa"/>
              <w:bottom w:w="0" w:type="dxa"/>
              <w:right w:w="15" w:type="dxa"/>
            </w:tcMar>
            <w:vAlign w:val="center"/>
          </w:tcPr>
          <w:p w14:paraId="6C191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私接门厅</w:t>
            </w:r>
            <w:r>
              <w:rPr>
                <w:bdr w:val="none" w:color="auto" w:sz="0" w:space="0"/>
                <w:vertAlign w:val="baseline"/>
              </w:rPr>
              <w:t>    </w:t>
            </w:r>
            <w:r>
              <w:rPr>
                <w:rFonts w:hint="eastAsia" w:ascii="宋体" w:hAnsi="宋体" w:eastAsia="宋体" w:cs="宋体"/>
                <w:sz w:val="19"/>
                <w:szCs w:val="19"/>
                <w:bdr w:val="none" w:color="auto" w:sz="0" w:space="0"/>
                <w:vertAlign w:val="baseline"/>
              </w:rPr>
              <w:t>铺设台阶</w:t>
            </w:r>
            <w:r>
              <w:rPr>
                <w:bdr w:val="none" w:color="auto" w:sz="0" w:space="0"/>
                <w:vertAlign w:val="baseline"/>
              </w:rPr>
              <w:t>    （</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455" w:type="dxa"/>
            <w:tcBorders>
              <w:top w:val="nil"/>
              <w:left w:val="nil"/>
              <w:bottom w:val="nil"/>
              <w:right w:val="nil"/>
            </w:tcBorders>
            <w:shd w:val="clear" w:color="auto" w:fill="FFFFFF"/>
            <w:tcMar>
              <w:top w:w="0" w:type="dxa"/>
              <w:left w:w="15" w:type="dxa"/>
              <w:bottom w:w="0" w:type="dxa"/>
              <w:right w:w="15" w:type="dxa"/>
            </w:tcMar>
            <w:vAlign w:val="center"/>
          </w:tcPr>
          <w:p w14:paraId="0729EF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总量</w:t>
            </w:r>
          </w:p>
          <w:p w14:paraId="7CF5D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020" w:type="dxa"/>
            <w:tcBorders>
              <w:top w:val="nil"/>
              <w:left w:val="nil"/>
              <w:bottom w:val="nil"/>
              <w:right w:val="nil"/>
            </w:tcBorders>
            <w:shd w:val="clear" w:color="auto" w:fill="FFFFFF"/>
            <w:tcMar>
              <w:top w:w="0" w:type="dxa"/>
              <w:left w:w="15" w:type="dxa"/>
              <w:bottom w:w="0" w:type="dxa"/>
              <w:right w:w="15" w:type="dxa"/>
            </w:tcMar>
            <w:vAlign w:val="center"/>
          </w:tcPr>
          <w:p w14:paraId="6BE31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备注</w:t>
            </w:r>
          </w:p>
        </w:tc>
      </w:tr>
      <w:tr w14:paraId="1098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1200" w:type="dxa"/>
            <w:tcBorders>
              <w:top w:val="nil"/>
              <w:left w:val="nil"/>
              <w:bottom w:val="nil"/>
              <w:right w:val="nil"/>
            </w:tcBorders>
            <w:shd w:val="clear" w:color="auto" w:fill="FFFFFF"/>
            <w:tcMar>
              <w:top w:w="0" w:type="dxa"/>
              <w:left w:w="15" w:type="dxa"/>
              <w:bottom w:w="0" w:type="dxa"/>
              <w:right w:w="15" w:type="dxa"/>
            </w:tcMar>
            <w:vAlign w:val="top"/>
          </w:tcPr>
          <w:p w14:paraId="7CD910E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90" w:type="dxa"/>
            <w:tcBorders>
              <w:top w:val="nil"/>
              <w:left w:val="nil"/>
              <w:bottom w:val="nil"/>
              <w:right w:val="nil"/>
            </w:tcBorders>
            <w:shd w:val="clear" w:color="auto" w:fill="FFFFFF"/>
            <w:tcMar>
              <w:top w:w="0" w:type="dxa"/>
              <w:left w:w="15" w:type="dxa"/>
              <w:bottom w:w="0" w:type="dxa"/>
              <w:right w:w="15" w:type="dxa"/>
            </w:tcMar>
            <w:vAlign w:val="top"/>
          </w:tcPr>
          <w:p w14:paraId="3C264A8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color="auto" w:fill="FFFFFF"/>
            <w:tcMar>
              <w:top w:w="0" w:type="dxa"/>
              <w:left w:w="15" w:type="dxa"/>
              <w:bottom w:w="0" w:type="dxa"/>
              <w:right w:w="15" w:type="dxa"/>
            </w:tcMar>
            <w:vAlign w:val="top"/>
          </w:tcPr>
          <w:p w14:paraId="12C5FF4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755" w:type="dxa"/>
            <w:tcBorders>
              <w:top w:val="nil"/>
              <w:left w:val="nil"/>
              <w:bottom w:val="nil"/>
              <w:right w:val="nil"/>
            </w:tcBorders>
            <w:shd w:val="clear" w:color="auto" w:fill="FFFFFF"/>
            <w:tcMar>
              <w:top w:w="0" w:type="dxa"/>
              <w:left w:w="15" w:type="dxa"/>
              <w:bottom w:w="0" w:type="dxa"/>
              <w:right w:w="15" w:type="dxa"/>
            </w:tcMar>
            <w:vAlign w:val="top"/>
          </w:tcPr>
          <w:p w14:paraId="6D6E9A0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37F6475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90" w:type="dxa"/>
            <w:tcBorders>
              <w:top w:val="nil"/>
              <w:left w:val="nil"/>
              <w:bottom w:val="nil"/>
              <w:right w:val="nil"/>
            </w:tcBorders>
            <w:shd w:val="clear" w:color="auto" w:fill="FFFFFF"/>
            <w:tcMar>
              <w:top w:w="0" w:type="dxa"/>
              <w:left w:w="15" w:type="dxa"/>
              <w:bottom w:w="0" w:type="dxa"/>
              <w:right w:w="15" w:type="dxa"/>
            </w:tcMar>
            <w:vAlign w:val="top"/>
          </w:tcPr>
          <w:p w14:paraId="285BC11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35" w:type="dxa"/>
            <w:tcBorders>
              <w:top w:val="nil"/>
              <w:left w:val="nil"/>
              <w:bottom w:val="nil"/>
              <w:right w:val="nil"/>
            </w:tcBorders>
            <w:shd w:val="clear" w:color="auto" w:fill="FFFFFF"/>
            <w:tcMar>
              <w:top w:w="0" w:type="dxa"/>
              <w:left w:w="15" w:type="dxa"/>
              <w:bottom w:w="0" w:type="dxa"/>
              <w:right w:w="15" w:type="dxa"/>
            </w:tcMar>
            <w:vAlign w:val="top"/>
          </w:tcPr>
          <w:p w14:paraId="2E42846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10" w:type="dxa"/>
            <w:tcBorders>
              <w:top w:val="nil"/>
              <w:left w:val="nil"/>
              <w:bottom w:val="nil"/>
              <w:right w:val="nil"/>
            </w:tcBorders>
            <w:shd w:val="clear" w:color="auto" w:fill="FFFFFF"/>
            <w:tcMar>
              <w:top w:w="0" w:type="dxa"/>
              <w:left w:w="15" w:type="dxa"/>
              <w:bottom w:w="0" w:type="dxa"/>
              <w:right w:w="15" w:type="dxa"/>
            </w:tcMar>
            <w:vAlign w:val="top"/>
          </w:tcPr>
          <w:p w14:paraId="289E7AC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color="auto" w:fill="FFFFFF"/>
            <w:tcMar>
              <w:top w:w="0" w:type="dxa"/>
              <w:left w:w="15" w:type="dxa"/>
              <w:bottom w:w="0" w:type="dxa"/>
              <w:right w:w="15" w:type="dxa"/>
            </w:tcMar>
            <w:vAlign w:val="top"/>
          </w:tcPr>
          <w:p w14:paraId="1B98CE8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20" w:type="dxa"/>
            <w:tcBorders>
              <w:top w:val="nil"/>
              <w:left w:val="nil"/>
              <w:bottom w:val="nil"/>
              <w:right w:val="nil"/>
            </w:tcBorders>
            <w:shd w:val="clear" w:color="auto" w:fill="FFFFFF"/>
            <w:tcMar>
              <w:top w:w="0" w:type="dxa"/>
              <w:left w:w="15" w:type="dxa"/>
              <w:bottom w:w="0" w:type="dxa"/>
              <w:right w:w="15" w:type="dxa"/>
            </w:tcMar>
            <w:vAlign w:val="top"/>
          </w:tcPr>
          <w:p w14:paraId="1A6C89E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3A10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1200" w:type="dxa"/>
            <w:tcBorders>
              <w:top w:val="nil"/>
              <w:left w:val="nil"/>
              <w:bottom w:val="nil"/>
              <w:right w:val="nil"/>
            </w:tcBorders>
            <w:shd w:val="clear" w:color="auto" w:fill="FFFFFF"/>
            <w:tcMar>
              <w:top w:w="0" w:type="dxa"/>
              <w:left w:w="15" w:type="dxa"/>
              <w:bottom w:w="0" w:type="dxa"/>
              <w:right w:w="15" w:type="dxa"/>
            </w:tcMar>
            <w:vAlign w:val="top"/>
          </w:tcPr>
          <w:p w14:paraId="70991D3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90" w:type="dxa"/>
            <w:tcBorders>
              <w:top w:val="nil"/>
              <w:left w:val="nil"/>
              <w:bottom w:val="nil"/>
              <w:right w:val="nil"/>
            </w:tcBorders>
            <w:shd w:val="clear" w:color="auto" w:fill="FFFFFF"/>
            <w:tcMar>
              <w:top w:w="0" w:type="dxa"/>
              <w:left w:w="15" w:type="dxa"/>
              <w:bottom w:w="0" w:type="dxa"/>
              <w:right w:w="15" w:type="dxa"/>
            </w:tcMar>
            <w:vAlign w:val="top"/>
          </w:tcPr>
          <w:p w14:paraId="637B523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color="auto" w:fill="FFFFFF"/>
            <w:tcMar>
              <w:top w:w="0" w:type="dxa"/>
              <w:left w:w="15" w:type="dxa"/>
              <w:bottom w:w="0" w:type="dxa"/>
              <w:right w:w="15" w:type="dxa"/>
            </w:tcMar>
            <w:vAlign w:val="top"/>
          </w:tcPr>
          <w:p w14:paraId="52A27CC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755" w:type="dxa"/>
            <w:tcBorders>
              <w:top w:val="nil"/>
              <w:left w:val="nil"/>
              <w:bottom w:val="nil"/>
              <w:right w:val="nil"/>
            </w:tcBorders>
            <w:shd w:val="clear" w:color="auto" w:fill="FFFFFF"/>
            <w:tcMar>
              <w:top w:w="0" w:type="dxa"/>
              <w:left w:w="15" w:type="dxa"/>
              <w:bottom w:w="0" w:type="dxa"/>
              <w:right w:w="15" w:type="dxa"/>
            </w:tcMar>
            <w:vAlign w:val="top"/>
          </w:tcPr>
          <w:p w14:paraId="52D095C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3422046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90" w:type="dxa"/>
            <w:tcBorders>
              <w:top w:val="nil"/>
              <w:left w:val="nil"/>
              <w:bottom w:val="nil"/>
              <w:right w:val="nil"/>
            </w:tcBorders>
            <w:shd w:val="clear" w:color="auto" w:fill="FFFFFF"/>
            <w:tcMar>
              <w:top w:w="0" w:type="dxa"/>
              <w:left w:w="15" w:type="dxa"/>
              <w:bottom w:w="0" w:type="dxa"/>
              <w:right w:w="15" w:type="dxa"/>
            </w:tcMar>
            <w:vAlign w:val="top"/>
          </w:tcPr>
          <w:p w14:paraId="4E65376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35" w:type="dxa"/>
            <w:tcBorders>
              <w:top w:val="nil"/>
              <w:left w:val="nil"/>
              <w:bottom w:val="nil"/>
              <w:right w:val="nil"/>
            </w:tcBorders>
            <w:shd w:val="clear" w:color="auto" w:fill="FFFFFF"/>
            <w:tcMar>
              <w:top w:w="0" w:type="dxa"/>
              <w:left w:w="15" w:type="dxa"/>
              <w:bottom w:w="0" w:type="dxa"/>
              <w:right w:w="15" w:type="dxa"/>
            </w:tcMar>
            <w:vAlign w:val="top"/>
          </w:tcPr>
          <w:p w14:paraId="58251A4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10" w:type="dxa"/>
            <w:tcBorders>
              <w:top w:val="nil"/>
              <w:left w:val="nil"/>
              <w:bottom w:val="nil"/>
              <w:right w:val="nil"/>
            </w:tcBorders>
            <w:shd w:val="clear" w:color="auto" w:fill="FFFFFF"/>
            <w:tcMar>
              <w:top w:w="0" w:type="dxa"/>
              <w:left w:w="15" w:type="dxa"/>
              <w:bottom w:w="0" w:type="dxa"/>
              <w:right w:w="15" w:type="dxa"/>
            </w:tcMar>
            <w:vAlign w:val="top"/>
          </w:tcPr>
          <w:p w14:paraId="68B8FB1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color="auto" w:fill="FFFFFF"/>
            <w:tcMar>
              <w:top w:w="0" w:type="dxa"/>
              <w:left w:w="15" w:type="dxa"/>
              <w:bottom w:w="0" w:type="dxa"/>
              <w:right w:w="15" w:type="dxa"/>
            </w:tcMar>
            <w:vAlign w:val="top"/>
          </w:tcPr>
          <w:p w14:paraId="309758A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20" w:type="dxa"/>
            <w:tcBorders>
              <w:top w:val="nil"/>
              <w:left w:val="nil"/>
              <w:bottom w:val="nil"/>
              <w:right w:val="nil"/>
            </w:tcBorders>
            <w:shd w:val="clear" w:color="auto" w:fill="FFFFFF"/>
            <w:tcMar>
              <w:top w:w="0" w:type="dxa"/>
              <w:left w:w="15" w:type="dxa"/>
              <w:bottom w:w="0" w:type="dxa"/>
              <w:right w:w="15" w:type="dxa"/>
            </w:tcMar>
            <w:vAlign w:val="top"/>
          </w:tcPr>
          <w:p w14:paraId="03A7763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321C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1200" w:type="dxa"/>
            <w:tcBorders>
              <w:top w:val="nil"/>
              <w:left w:val="nil"/>
              <w:bottom w:val="nil"/>
              <w:right w:val="nil"/>
            </w:tcBorders>
            <w:shd w:val="clear" w:color="auto" w:fill="FFFFFF"/>
            <w:tcMar>
              <w:top w:w="0" w:type="dxa"/>
              <w:left w:w="15" w:type="dxa"/>
              <w:bottom w:w="0" w:type="dxa"/>
              <w:right w:w="15" w:type="dxa"/>
            </w:tcMar>
            <w:vAlign w:val="top"/>
          </w:tcPr>
          <w:p w14:paraId="28FF715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90" w:type="dxa"/>
            <w:tcBorders>
              <w:top w:val="nil"/>
              <w:left w:val="nil"/>
              <w:bottom w:val="nil"/>
              <w:right w:val="nil"/>
            </w:tcBorders>
            <w:shd w:val="clear" w:color="auto" w:fill="FFFFFF"/>
            <w:tcMar>
              <w:top w:w="0" w:type="dxa"/>
              <w:left w:w="15" w:type="dxa"/>
              <w:bottom w:w="0" w:type="dxa"/>
              <w:right w:w="15" w:type="dxa"/>
            </w:tcMar>
            <w:vAlign w:val="top"/>
          </w:tcPr>
          <w:p w14:paraId="7409221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color="auto" w:fill="FFFFFF"/>
            <w:tcMar>
              <w:top w:w="0" w:type="dxa"/>
              <w:left w:w="15" w:type="dxa"/>
              <w:bottom w:w="0" w:type="dxa"/>
              <w:right w:w="15" w:type="dxa"/>
            </w:tcMar>
            <w:vAlign w:val="top"/>
          </w:tcPr>
          <w:p w14:paraId="6450AEB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755" w:type="dxa"/>
            <w:tcBorders>
              <w:top w:val="nil"/>
              <w:left w:val="nil"/>
              <w:bottom w:val="nil"/>
              <w:right w:val="nil"/>
            </w:tcBorders>
            <w:shd w:val="clear" w:color="auto" w:fill="FFFFFF"/>
            <w:tcMar>
              <w:top w:w="0" w:type="dxa"/>
              <w:left w:w="15" w:type="dxa"/>
              <w:bottom w:w="0" w:type="dxa"/>
              <w:right w:w="15" w:type="dxa"/>
            </w:tcMar>
            <w:vAlign w:val="top"/>
          </w:tcPr>
          <w:p w14:paraId="17AAAB0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1E8D65D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90" w:type="dxa"/>
            <w:tcBorders>
              <w:top w:val="nil"/>
              <w:left w:val="nil"/>
              <w:bottom w:val="nil"/>
              <w:right w:val="nil"/>
            </w:tcBorders>
            <w:shd w:val="clear" w:color="auto" w:fill="FFFFFF"/>
            <w:tcMar>
              <w:top w:w="0" w:type="dxa"/>
              <w:left w:w="15" w:type="dxa"/>
              <w:bottom w:w="0" w:type="dxa"/>
              <w:right w:w="15" w:type="dxa"/>
            </w:tcMar>
            <w:vAlign w:val="top"/>
          </w:tcPr>
          <w:p w14:paraId="094D27B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35" w:type="dxa"/>
            <w:tcBorders>
              <w:top w:val="nil"/>
              <w:left w:val="nil"/>
              <w:bottom w:val="nil"/>
              <w:right w:val="nil"/>
            </w:tcBorders>
            <w:shd w:val="clear" w:color="auto" w:fill="FFFFFF"/>
            <w:tcMar>
              <w:top w:w="0" w:type="dxa"/>
              <w:left w:w="15" w:type="dxa"/>
              <w:bottom w:w="0" w:type="dxa"/>
              <w:right w:w="15" w:type="dxa"/>
            </w:tcMar>
            <w:vAlign w:val="top"/>
          </w:tcPr>
          <w:p w14:paraId="1E02134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10" w:type="dxa"/>
            <w:tcBorders>
              <w:top w:val="nil"/>
              <w:left w:val="nil"/>
              <w:bottom w:val="nil"/>
              <w:right w:val="nil"/>
            </w:tcBorders>
            <w:shd w:val="clear" w:color="auto" w:fill="FFFFFF"/>
            <w:tcMar>
              <w:top w:w="0" w:type="dxa"/>
              <w:left w:w="15" w:type="dxa"/>
              <w:bottom w:w="0" w:type="dxa"/>
              <w:right w:w="15" w:type="dxa"/>
            </w:tcMar>
            <w:vAlign w:val="top"/>
          </w:tcPr>
          <w:p w14:paraId="6B5FE4E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color="auto" w:fill="FFFFFF"/>
            <w:tcMar>
              <w:top w:w="0" w:type="dxa"/>
              <w:left w:w="15" w:type="dxa"/>
              <w:bottom w:w="0" w:type="dxa"/>
              <w:right w:w="15" w:type="dxa"/>
            </w:tcMar>
            <w:vAlign w:val="top"/>
          </w:tcPr>
          <w:p w14:paraId="6A9A257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20" w:type="dxa"/>
            <w:tcBorders>
              <w:top w:val="nil"/>
              <w:left w:val="nil"/>
              <w:bottom w:val="nil"/>
              <w:right w:val="nil"/>
            </w:tcBorders>
            <w:shd w:val="clear" w:color="auto" w:fill="FFFFFF"/>
            <w:tcMar>
              <w:top w:w="0" w:type="dxa"/>
              <w:left w:w="15" w:type="dxa"/>
              <w:bottom w:w="0" w:type="dxa"/>
              <w:right w:w="15" w:type="dxa"/>
            </w:tcMar>
            <w:vAlign w:val="top"/>
          </w:tcPr>
          <w:p w14:paraId="78499F4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2E13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1200" w:type="dxa"/>
            <w:tcBorders>
              <w:top w:val="nil"/>
              <w:left w:val="nil"/>
              <w:bottom w:val="nil"/>
              <w:right w:val="nil"/>
            </w:tcBorders>
            <w:shd w:val="clear" w:color="auto" w:fill="FFFFFF"/>
            <w:tcMar>
              <w:top w:w="0" w:type="dxa"/>
              <w:left w:w="15" w:type="dxa"/>
              <w:bottom w:w="0" w:type="dxa"/>
              <w:right w:w="15" w:type="dxa"/>
            </w:tcMar>
            <w:vAlign w:val="top"/>
          </w:tcPr>
          <w:p w14:paraId="3E51F34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90" w:type="dxa"/>
            <w:tcBorders>
              <w:top w:val="nil"/>
              <w:left w:val="nil"/>
              <w:bottom w:val="nil"/>
              <w:right w:val="nil"/>
            </w:tcBorders>
            <w:shd w:val="clear" w:color="auto" w:fill="FFFFFF"/>
            <w:tcMar>
              <w:top w:w="0" w:type="dxa"/>
              <w:left w:w="15" w:type="dxa"/>
              <w:bottom w:w="0" w:type="dxa"/>
              <w:right w:w="15" w:type="dxa"/>
            </w:tcMar>
            <w:vAlign w:val="top"/>
          </w:tcPr>
          <w:p w14:paraId="46A8857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color="auto" w:fill="FFFFFF"/>
            <w:tcMar>
              <w:top w:w="0" w:type="dxa"/>
              <w:left w:w="15" w:type="dxa"/>
              <w:bottom w:w="0" w:type="dxa"/>
              <w:right w:w="15" w:type="dxa"/>
            </w:tcMar>
            <w:vAlign w:val="top"/>
          </w:tcPr>
          <w:p w14:paraId="7DA60C2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755" w:type="dxa"/>
            <w:tcBorders>
              <w:top w:val="nil"/>
              <w:left w:val="nil"/>
              <w:bottom w:val="nil"/>
              <w:right w:val="nil"/>
            </w:tcBorders>
            <w:shd w:val="clear" w:color="auto" w:fill="FFFFFF"/>
            <w:tcMar>
              <w:top w:w="0" w:type="dxa"/>
              <w:left w:w="15" w:type="dxa"/>
              <w:bottom w:w="0" w:type="dxa"/>
              <w:right w:w="15" w:type="dxa"/>
            </w:tcMar>
            <w:vAlign w:val="top"/>
          </w:tcPr>
          <w:p w14:paraId="5BD3DD8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74727D4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90" w:type="dxa"/>
            <w:tcBorders>
              <w:top w:val="nil"/>
              <w:left w:val="nil"/>
              <w:bottom w:val="nil"/>
              <w:right w:val="nil"/>
            </w:tcBorders>
            <w:shd w:val="clear" w:color="auto" w:fill="FFFFFF"/>
            <w:tcMar>
              <w:top w:w="0" w:type="dxa"/>
              <w:left w:w="15" w:type="dxa"/>
              <w:bottom w:w="0" w:type="dxa"/>
              <w:right w:w="15" w:type="dxa"/>
            </w:tcMar>
            <w:vAlign w:val="top"/>
          </w:tcPr>
          <w:p w14:paraId="6C4B9DD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35" w:type="dxa"/>
            <w:tcBorders>
              <w:top w:val="nil"/>
              <w:left w:val="nil"/>
              <w:bottom w:val="nil"/>
              <w:right w:val="nil"/>
            </w:tcBorders>
            <w:shd w:val="clear" w:color="auto" w:fill="FFFFFF"/>
            <w:tcMar>
              <w:top w:w="0" w:type="dxa"/>
              <w:left w:w="15" w:type="dxa"/>
              <w:bottom w:w="0" w:type="dxa"/>
              <w:right w:w="15" w:type="dxa"/>
            </w:tcMar>
            <w:vAlign w:val="top"/>
          </w:tcPr>
          <w:p w14:paraId="0F59663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10" w:type="dxa"/>
            <w:tcBorders>
              <w:top w:val="nil"/>
              <w:left w:val="nil"/>
              <w:bottom w:val="nil"/>
              <w:right w:val="nil"/>
            </w:tcBorders>
            <w:shd w:val="clear" w:color="auto" w:fill="FFFFFF"/>
            <w:tcMar>
              <w:top w:w="0" w:type="dxa"/>
              <w:left w:w="15" w:type="dxa"/>
              <w:bottom w:w="0" w:type="dxa"/>
              <w:right w:w="15" w:type="dxa"/>
            </w:tcMar>
            <w:vAlign w:val="top"/>
          </w:tcPr>
          <w:p w14:paraId="5B85AFA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color="auto" w:fill="FFFFFF"/>
            <w:tcMar>
              <w:top w:w="0" w:type="dxa"/>
              <w:left w:w="15" w:type="dxa"/>
              <w:bottom w:w="0" w:type="dxa"/>
              <w:right w:w="15" w:type="dxa"/>
            </w:tcMar>
            <w:vAlign w:val="top"/>
          </w:tcPr>
          <w:p w14:paraId="1BBA8F9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20" w:type="dxa"/>
            <w:tcBorders>
              <w:top w:val="nil"/>
              <w:left w:val="nil"/>
              <w:bottom w:val="nil"/>
              <w:right w:val="nil"/>
            </w:tcBorders>
            <w:shd w:val="clear" w:color="auto" w:fill="FFFFFF"/>
            <w:tcMar>
              <w:top w:w="0" w:type="dxa"/>
              <w:left w:w="15" w:type="dxa"/>
              <w:bottom w:w="0" w:type="dxa"/>
              <w:right w:w="15" w:type="dxa"/>
            </w:tcMar>
            <w:vAlign w:val="top"/>
          </w:tcPr>
          <w:p w14:paraId="607E747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034F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1200" w:type="dxa"/>
            <w:tcBorders>
              <w:top w:val="nil"/>
              <w:left w:val="nil"/>
              <w:bottom w:val="nil"/>
              <w:right w:val="nil"/>
            </w:tcBorders>
            <w:shd w:val="clear" w:color="auto" w:fill="FFFFFF"/>
            <w:tcMar>
              <w:top w:w="0" w:type="dxa"/>
              <w:left w:w="15" w:type="dxa"/>
              <w:bottom w:w="0" w:type="dxa"/>
              <w:right w:w="15" w:type="dxa"/>
            </w:tcMar>
            <w:vAlign w:val="top"/>
          </w:tcPr>
          <w:p w14:paraId="77F7E4B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90" w:type="dxa"/>
            <w:tcBorders>
              <w:top w:val="nil"/>
              <w:left w:val="nil"/>
              <w:bottom w:val="nil"/>
              <w:right w:val="nil"/>
            </w:tcBorders>
            <w:shd w:val="clear" w:color="auto" w:fill="FFFFFF"/>
            <w:tcMar>
              <w:top w:w="0" w:type="dxa"/>
              <w:left w:w="15" w:type="dxa"/>
              <w:bottom w:w="0" w:type="dxa"/>
              <w:right w:w="15" w:type="dxa"/>
            </w:tcMar>
            <w:vAlign w:val="top"/>
          </w:tcPr>
          <w:p w14:paraId="33CE893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color="auto" w:fill="FFFFFF"/>
            <w:tcMar>
              <w:top w:w="0" w:type="dxa"/>
              <w:left w:w="15" w:type="dxa"/>
              <w:bottom w:w="0" w:type="dxa"/>
              <w:right w:w="15" w:type="dxa"/>
            </w:tcMar>
            <w:vAlign w:val="top"/>
          </w:tcPr>
          <w:p w14:paraId="6EF4A9B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755" w:type="dxa"/>
            <w:tcBorders>
              <w:top w:val="nil"/>
              <w:left w:val="nil"/>
              <w:bottom w:val="nil"/>
              <w:right w:val="nil"/>
            </w:tcBorders>
            <w:shd w:val="clear" w:color="auto" w:fill="FFFFFF"/>
            <w:tcMar>
              <w:top w:w="0" w:type="dxa"/>
              <w:left w:w="15" w:type="dxa"/>
              <w:bottom w:w="0" w:type="dxa"/>
              <w:right w:w="15" w:type="dxa"/>
            </w:tcMar>
            <w:vAlign w:val="top"/>
          </w:tcPr>
          <w:p w14:paraId="33BDE43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45AFD56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90" w:type="dxa"/>
            <w:tcBorders>
              <w:top w:val="nil"/>
              <w:left w:val="nil"/>
              <w:bottom w:val="nil"/>
              <w:right w:val="nil"/>
            </w:tcBorders>
            <w:shd w:val="clear" w:color="auto" w:fill="FFFFFF"/>
            <w:tcMar>
              <w:top w:w="0" w:type="dxa"/>
              <w:left w:w="15" w:type="dxa"/>
              <w:bottom w:w="0" w:type="dxa"/>
              <w:right w:w="15" w:type="dxa"/>
            </w:tcMar>
            <w:vAlign w:val="top"/>
          </w:tcPr>
          <w:p w14:paraId="059BB43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35" w:type="dxa"/>
            <w:tcBorders>
              <w:top w:val="nil"/>
              <w:left w:val="nil"/>
              <w:bottom w:val="nil"/>
              <w:right w:val="nil"/>
            </w:tcBorders>
            <w:shd w:val="clear" w:color="auto" w:fill="FFFFFF"/>
            <w:tcMar>
              <w:top w:w="0" w:type="dxa"/>
              <w:left w:w="15" w:type="dxa"/>
              <w:bottom w:w="0" w:type="dxa"/>
              <w:right w:w="15" w:type="dxa"/>
            </w:tcMar>
            <w:vAlign w:val="top"/>
          </w:tcPr>
          <w:p w14:paraId="64FA69F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10" w:type="dxa"/>
            <w:tcBorders>
              <w:top w:val="nil"/>
              <w:left w:val="nil"/>
              <w:bottom w:val="nil"/>
              <w:right w:val="nil"/>
            </w:tcBorders>
            <w:shd w:val="clear" w:color="auto" w:fill="FFFFFF"/>
            <w:tcMar>
              <w:top w:w="0" w:type="dxa"/>
              <w:left w:w="15" w:type="dxa"/>
              <w:bottom w:w="0" w:type="dxa"/>
              <w:right w:w="15" w:type="dxa"/>
            </w:tcMar>
            <w:vAlign w:val="top"/>
          </w:tcPr>
          <w:p w14:paraId="2AB3284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color="auto" w:fill="FFFFFF"/>
            <w:tcMar>
              <w:top w:w="0" w:type="dxa"/>
              <w:left w:w="15" w:type="dxa"/>
              <w:bottom w:w="0" w:type="dxa"/>
              <w:right w:w="15" w:type="dxa"/>
            </w:tcMar>
            <w:vAlign w:val="top"/>
          </w:tcPr>
          <w:p w14:paraId="2B5ECEE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20" w:type="dxa"/>
            <w:tcBorders>
              <w:top w:val="nil"/>
              <w:left w:val="nil"/>
              <w:bottom w:val="nil"/>
              <w:right w:val="nil"/>
            </w:tcBorders>
            <w:shd w:val="clear" w:color="auto" w:fill="FFFFFF"/>
            <w:tcMar>
              <w:top w:w="0" w:type="dxa"/>
              <w:left w:w="15" w:type="dxa"/>
              <w:bottom w:w="0" w:type="dxa"/>
              <w:right w:w="15" w:type="dxa"/>
            </w:tcMar>
            <w:vAlign w:val="top"/>
          </w:tcPr>
          <w:p w14:paraId="7B0F6A5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2042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95" w:hRule="atLeast"/>
        </w:trPr>
        <w:tc>
          <w:tcPr>
            <w:tcW w:w="1200" w:type="dxa"/>
            <w:tcBorders>
              <w:top w:val="nil"/>
              <w:left w:val="nil"/>
              <w:bottom w:val="nil"/>
              <w:right w:val="nil"/>
            </w:tcBorders>
            <w:shd w:val="clear" w:color="auto" w:fill="FFFFFF"/>
            <w:tcMar>
              <w:top w:w="0" w:type="dxa"/>
              <w:left w:w="15" w:type="dxa"/>
              <w:bottom w:w="0" w:type="dxa"/>
              <w:right w:w="15" w:type="dxa"/>
            </w:tcMar>
            <w:vAlign w:val="top"/>
          </w:tcPr>
          <w:p w14:paraId="3AD365B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90" w:type="dxa"/>
            <w:tcBorders>
              <w:top w:val="nil"/>
              <w:left w:val="nil"/>
              <w:bottom w:val="nil"/>
              <w:right w:val="nil"/>
            </w:tcBorders>
            <w:shd w:val="clear" w:color="auto" w:fill="FFFFFF"/>
            <w:tcMar>
              <w:top w:w="0" w:type="dxa"/>
              <w:left w:w="15" w:type="dxa"/>
              <w:bottom w:w="0" w:type="dxa"/>
              <w:right w:w="15" w:type="dxa"/>
            </w:tcMar>
            <w:vAlign w:val="top"/>
          </w:tcPr>
          <w:p w14:paraId="4653CEB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color="auto" w:fill="FFFFFF"/>
            <w:tcMar>
              <w:top w:w="0" w:type="dxa"/>
              <w:left w:w="15" w:type="dxa"/>
              <w:bottom w:w="0" w:type="dxa"/>
              <w:right w:w="15" w:type="dxa"/>
            </w:tcMar>
            <w:vAlign w:val="top"/>
          </w:tcPr>
          <w:p w14:paraId="3AD0FF1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755" w:type="dxa"/>
            <w:tcBorders>
              <w:top w:val="nil"/>
              <w:left w:val="nil"/>
              <w:bottom w:val="nil"/>
              <w:right w:val="nil"/>
            </w:tcBorders>
            <w:shd w:val="clear" w:color="auto" w:fill="FFFFFF"/>
            <w:tcMar>
              <w:top w:w="0" w:type="dxa"/>
              <w:left w:w="15" w:type="dxa"/>
              <w:bottom w:w="0" w:type="dxa"/>
              <w:right w:w="15" w:type="dxa"/>
            </w:tcMar>
            <w:vAlign w:val="top"/>
          </w:tcPr>
          <w:p w14:paraId="6BCDFA6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85" w:type="dxa"/>
            <w:tcBorders>
              <w:top w:val="nil"/>
              <w:left w:val="nil"/>
              <w:bottom w:val="nil"/>
              <w:right w:val="nil"/>
            </w:tcBorders>
            <w:shd w:val="clear" w:color="auto" w:fill="FFFFFF"/>
            <w:tcMar>
              <w:top w:w="0" w:type="dxa"/>
              <w:left w:w="15" w:type="dxa"/>
              <w:bottom w:w="0" w:type="dxa"/>
              <w:right w:w="15" w:type="dxa"/>
            </w:tcMar>
            <w:vAlign w:val="top"/>
          </w:tcPr>
          <w:p w14:paraId="0218D18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90" w:type="dxa"/>
            <w:tcBorders>
              <w:top w:val="nil"/>
              <w:left w:val="nil"/>
              <w:bottom w:val="nil"/>
              <w:right w:val="nil"/>
            </w:tcBorders>
            <w:shd w:val="clear" w:color="auto" w:fill="FFFFFF"/>
            <w:tcMar>
              <w:top w:w="0" w:type="dxa"/>
              <w:left w:w="15" w:type="dxa"/>
              <w:bottom w:w="0" w:type="dxa"/>
              <w:right w:w="15" w:type="dxa"/>
            </w:tcMar>
            <w:vAlign w:val="top"/>
          </w:tcPr>
          <w:p w14:paraId="78182FB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35" w:type="dxa"/>
            <w:tcBorders>
              <w:top w:val="nil"/>
              <w:left w:val="nil"/>
              <w:bottom w:val="nil"/>
              <w:right w:val="nil"/>
            </w:tcBorders>
            <w:shd w:val="clear" w:color="auto" w:fill="FFFFFF"/>
            <w:tcMar>
              <w:top w:w="0" w:type="dxa"/>
              <w:left w:w="15" w:type="dxa"/>
              <w:bottom w:w="0" w:type="dxa"/>
              <w:right w:w="15" w:type="dxa"/>
            </w:tcMar>
            <w:vAlign w:val="top"/>
          </w:tcPr>
          <w:p w14:paraId="0AE7B85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10" w:type="dxa"/>
            <w:tcBorders>
              <w:top w:val="nil"/>
              <w:left w:val="nil"/>
              <w:bottom w:val="nil"/>
              <w:right w:val="nil"/>
            </w:tcBorders>
            <w:shd w:val="clear" w:color="auto" w:fill="FFFFFF"/>
            <w:tcMar>
              <w:top w:w="0" w:type="dxa"/>
              <w:left w:w="15" w:type="dxa"/>
              <w:bottom w:w="0" w:type="dxa"/>
              <w:right w:w="15" w:type="dxa"/>
            </w:tcMar>
            <w:vAlign w:val="top"/>
          </w:tcPr>
          <w:p w14:paraId="12D1078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color="auto" w:fill="FFFFFF"/>
            <w:tcMar>
              <w:top w:w="0" w:type="dxa"/>
              <w:left w:w="15" w:type="dxa"/>
              <w:bottom w:w="0" w:type="dxa"/>
              <w:right w:w="15" w:type="dxa"/>
            </w:tcMar>
            <w:vAlign w:val="top"/>
          </w:tcPr>
          <w:p w14:paraId="6DBAE65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20" w:type="dxa"/>
            <w:tcBorders>
              <w:top w:val="nil"/>
              <w:left w:val="nil"/>
              <w:bottom w:val="nil"/>
              <w:right w:val="nil"/>
            </w:tcBorders>
            <w:shd w:val="clear" w:color="auto" w:fill="FFFFFF"/>
            <w:tcMar>
              <w:top w:w="0" w:type="dxa"/>
              <w:left w:w="15" w:type="dxa"/>
              <w:bottom w:w="0" w:type="dxa"/>
              <w:right w:w="15" w:type="dxa"/>
            </w:tcMar>
            <w:vAlign w:val="top"/>
          </w:tcPr>
          <w:p w14:paraId="29543BE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bl>
    <w:p w14:paraId="520672E4">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宋体" w:hAnsi="宋体" w:eastAsia="宋体" w:cs="宋体"/>
          <w:sz w:val="19"/>
          <w:szCs w:val="19"/>
          <w:vertAlign w:val="baseline"/>
        </w:rPr>
        <w:t>地区负责人：</w:t>
      </w:r>
      <w:r>
        <w:rPr>
          <w:vertAlign w:val="baseline"/>
        </w:rPr>
        <w:t> </w:t>
      </w:r>
      <w:r>
        <w:rPr>
          <w:rFonts w:hint="eastAsia" w:ascii="宋体" w:hAnsi="宋体" w:eastAsia="宋体" w:cs="宋体"/>
          <w:sz w:val="19"/>
          <w:szCs w:val="19"/>
          <w:vertAlign w:val="baseline"/>
        </w:rPr>
        <w:t>填表人：</w:t>
      </w:r>
    </w:p>
    <w:p w14:paraId="04768222">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宋体" w:hAnsi="宋体" w:eastAsia="宋体" w:cs="宋体"/>
          <w:sz w:val="19"/>
          <w:szCs w:val="19"/>
          <w:vertAlign w:val="baseline"/>
        </w:rPr>
        <w:t>联系电话：</w:t>
      </w:r>
      <w:r>
        <w:rPr>
          <w:vertAlign w:val="baseline"/>
        </w:rPr>
        <w:t> </w:t>
      </w:r>
      <w:r>
        <w:rPr>
          <w:rFonts w:hint="eastAsia" w:ascii="宋体" w:hAnsi="宋体" w:eastAsia="宋体" w:cs="宋体"/>
          <w:sz w:val="19"/>
          <w:szCs w:val="19"/>
          <w:vertAlign w:val="baseline"/>
        </w:rPr>
        <w:t>填表日期</w:t>
      </w:r>
      <w:r>
        <w:rPr>
          <w:vertAlign w:val="baseline"/>
        </w:rPr>
        <w:t>:</w:t>
      </w:r>
      <w:r>
        <w:rPr>
          <w:rFonts w:hint="eastAsia" w:ascii="宋体" w:hAnsi="宋体" w:eastAsia="宋体" w:cs="宋体"/>
          <w:sz w:val="19"/>
          <w:szCs w:val="19"/>
          <w:vertAlign w:val="baseline"/>
        </w:rPr>
        <w:t>填表说明：</w:t>
      </w:r>
      <w:r>
        <w:rPr>
          <w:rFonts w:hint="default" w:ascii="Times New Roman" w:hAnsi="Times New Roman" w:cs="Times New Roman"/>
          <w:vertAlign w:val="baseline"/>
        </w:rPr>
        <w:t>各地区需将清理整治台账附后，台账包括：道路、小区名称、建成时间、物业管理情况、各类型违法建设情况等内容。</w:t>
      </w:r>
    </w:p>
    <w:p w14:paraId="6724A77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 w:hAnsi="仿宋" w:eastAsia="仿宋" w:cs="仿宋"/>
          <w:sz w:val="31"/>
          <w:szCs w:val="31"/>
          <w:vertAlign w:val="baseline"/>
        </w:rPr>
        <w:t>附件4</w:t>
      </w:r>
    </w:p>
    <w:p w14:paraId="1C09E7D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vertAlign w:val="baseline"/>
        </w:rPr>
        <w:t>石拐区2021年城市规划区内违法建设</w:t>
      </w:r>
      <w:r>
        <w:rPr>
          <w:rStyle w:val="5"/>
          <w:rFonts w:hint="eastAsia" w:ascii="方正小标宋简体" w:hAnsi="方正小标宋简体" w:eastAsia="方正小标宋简体" w:cs="方正小标宋简体"/>
          <w:sz w:val="44"/>
          <w:szCs w:val="44"/>
          <w:vertAlign w:val="baseline"/>
        </w:rPr>
        <w:br w:type="textWrapping"/>
      </w:r>
      <w:r>
        <w:rPr>
          <w:rStyle w:val="5"/>
          <w:rFonts w:hint="eastAsia" w:ascii="方正小标宋简体" w:hAnsi="方正小标宋简体" w:eastAsia="方正小标宋简体" w:cs="方正小标宋简体"/>
          <w:sz w:val="44"/>
          <w:szCs w:val="44"/>
          <w:vertAlign w:val="baseline"/>
        </w:rPr>
        <w:t>专项清理整治月计划表</w:t>
      </w:r>
    </w:p>
    <w:p w14:paraId="462EE75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宋体" w:hAnsi="宋体" w:eastAsia="宋体" w:cs="宋体"/>
          <w:sz w:val="19"/>
          <w:szCs w:val="19"/>
          <w:vertAlign w:val="baseline"/>
        </w:rPr>
        <w:t>填报单位：（盖章</w:t>
      </w:r>
      <w:r>
        <w:rPr>
          <w:rFonts w:hint="default" w:ascii="Times New Roman" w:hAnsi="Times New Roman" w:cs="Times New Roman"/>
          <w:vertAlign w:val="baseline"/>
        </w:rPr>
        <w:t>）</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293"/>
        <w:gridCol w:w="1567"/>
        <w:gridCol w:w="1090"/>
        <w:gridCol w:w="924"/>
        <w:gridCol w:w="1220"/>
        <w:gridCol w:w="845"/>
        <w:gridCol w:w="1303"/>
        <w:gridCol w:w="819"/>
        <w:gridCol w:w="1103"/>
        <w:gridCol w:w="845"/>
        <w:gridCol w:w="1090"/>
        <w:gridCol w:w="807"/>
      </w:tblGrid>
      <w:tr w14:paraId="4647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50" w:hRule="atLeast"/>
        </w:trPr>
        <w:tc>
          <w:tcPr>
            <w:tcW w:w="1293" w:type="dxa"/>
            <w:vMerge w:val="restart"/>
            <w:tcBorders>
              <w:top w:val="nil"/>
              <w:left w:val="nil"/>
              <w:bottom w:val="nil"/>
              <w:right w:val="nil"/>
            </w:tcBorders>
            <w:shd w:val="clear" w:color="auto" w:fill="FFFFFF"/>
            <w:tcMar>
              <w:top w:w="0" w:type="dxa"/>
              <w:left w:w="15" w:type="dxa"/>
              <w:bottom w:w="0" w:type="dxa"/>
              <w:right w:w="15" w:type="dxa"/>
            </w:tcMar>
            <w:vAlign w:val="center"/>
          </w:tcPr>
          <w:p w14:paraId="77AEF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地区名称</w:t>
            </w:r>
          </w:p>
        </w:tc>
        <w:tc>
          <w:tcPr>
            <w:tcW w:w="1567" w:type="dxa"/>
            <w:tcBorders>
              <w:top w:val="nil"/>
              <w:left w:val="nil"/>
              <w:bottom w:val="nil"/>
              <w:right w:val="nil"/>
            </w:tcBorders>
            <w:shd w:val="clear" w:color="auto" w:fill="FFFFFF"/>
            <w:tcMar>
              <w:top w:w="0" w:type="dxa"/>
              <w:left w:w="15" w:type="dxa"/>
              <w:bottom w:w="0" w:type="dxa"/>
              <w:right w:w="15" w:type="dxa"/>
            </w:tcMar>
            <w:vAlign w:val="center"/>
          </w:tcPr>
          <w:p w14:paraId="35B90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违法建设总量</w:t>
            </w:r>
          </w:p>
        </w:tc>
        <w:tc>
          <w:tcPr>
            <w:tcW w:w="2014" w:type="dxa"/>
            <w:gridSpan w:val="2"/>
            <w:tcBorders>
              <w:top w:val="nil"/>
              <w:left w:val="nil"/>
              <w:bottom w:val="nil"/>
              <w:right w:val="nil"/>
            </w:tcBorders>
            <w:shd w:val="clear" w:color="auto" w:fill="FFFFFF"/>
            <w:tcMar>
              <w:top w:w="0" w:type="dxa"/>
              <w:left w:w="15" w:type="dxa"/>
              <w:bottom w:w="0" w:type="dxa"/>
              <w:right w:w="15" w:type="dxa"/>
            </w:tcMar>
            <w:vAlign w:val="center"/>
          </w:tcPr>
          <w:p w14:paraId="59B94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Style w:val="5"/>
                <w:bdr w:val="none" w:color="auto" w:sz="0" w:space="0"/>
                <w:vertAlign w:val="baseline"/>
              </w:rPr>
              <w:t>6</w:t>
            </w:r>
            <w:r>
              <w:rPr>
                <w:rFonts w:hint="eastAsia" w:ascii="宋体" w:hAnsi="宋体" w:eastAsia="宋体" w:cs="宋体"/>
                <w:sz w:val="19"/>
                <w:szCs w:val="19"/>
                <w:bdr w:val="none" w:color="auto" w:sz="0" w:space="0"/>
                <w:vertAlign w:val="baseline"/>
              </w:rPr>
              <w:t>月查处目标</w:t>
            </w:r>
          </w:p>
        </w:tc>
        <w:tc>
          <w:tcPr>
            <w:tcW w:w="2065" w:type="dxa"/>
            <w:gridSpan w:val="2"/>
            <w:tcBorders>
              <w:top w:val="nil"/>
              <w:left w:val="nil"/>
              <w:bottom w:val="nil"/>
              <w:right w:val="nil"/>
            </w:tcBorders>
            <w:shd w:val="clear" w:color="auto" w:fill="FFFFFF"/>
            <w:tcMar>
              <w:top w:w="0" w:type="dxa"/>
              <w:left w:w="15" w:type="dxa"/>
              <w:bottom w:w="0" w:type="dxa"/>
              <w:right w:w="15" w:type="dxa"/>
            </w:tcMar>
            <w:vAlign w:val="center"/>
          </w:tcPr>
          <w:p w14:paraId="181899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Style w:val="5"/>
                <w:bdr w:val="none" w:color="auto" w:sz="0" w:space="0"/>
                <w:vertAlign w:val="baseline"/>
              </w:rPr>
              <w:t>7</w:t>
            </w:r>
            <w:r>
              <w:rPr>
                <w:rFonts w:hint="eastAsia" w:ascii="宋体" w:hAnsi="宋体" w:eastAsia="宋体" w:cs="宋体"/>
                <w:sz w:val="19"/>
                <w:szCs w:val="19"/>
                <w:bdr w:val="none" w:color="auto" w:sz="0" w:space="0"/>
                <w:vertAlign w:val="baseline"/>
              </w:rPr>
              <w:t>月查处目标</w:t>
            </w:r>
          </w:p>
        </w:tc>
        <w:tc>
          <w:tcPr>
            <w:tcW w:w="2122" w:type="dxa"/>
            <w:gridSpan w:val="2"/>
            <w:tcBorders>
              <w:top w:val="nil"/>
              <w:left w:val="nil"/>
              <w:bottom w:val="nil"/>
              <w:right w:val="nil"/>
            </w:tcBorders>
            <w:shd w:val="clear" w:color="auto" w:fill="FFFFFF"/>
            <w:tcMar>
              <w:top w:w="0" w:type="dxa"/>
              <w:left w:w="15" w:type="dxa"/>
              <w:bottom w:w="0" w:type="dxa"/>
              <w:right w:w="15" w:type="dxa"/>
            </w:tcMar>
            <w:vAlign w:val="center"/>
          </w:tcPr>
          <w:p w14:paraId="0E2D1B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Style w:val="5"/>
                <w:bdr w:val="none" w:color="auto" w:sz="0" w:space="0"/>
                <w:vertAlign w:val="baseline"/>
              </w:rPr>
              <w:t>8</w:t>
            </w:r>
            <w:r>
              <w:rPr>
                <w:rFonts w:hint="eastAsia" w:ascii="宋体" w:hAnsi="宋体" w:eastAsia="宋体" w:cs="宋体"/>
                <w:sz w:val="19"/>
                <w:szCs w:val="19"/>
                <w:bdr w:val="none" w:color="auto" w:sz="0" w:space="0"/>
                <w:vertAlign w:val="baseline"/>
              </w:rPr>
              <w:t>月查处目标</w:t>
            </w:r>
          </w:p>
        </w:tc>
        <w:tc>
          <w:tcPr>
            <w:tcW w:w="1948" w:type="dxa"/>
            <w:gridSpan w:val="2"/>
            <w:tcBorders>
              <w:top w:val="nil"/>
              <w:left w:val="nil"/>
              <w:bottom w:val="nil"/>
              <w:right w:val="nil"/>
            </w:tcBorders>
            <w:shd w:val="clear" w:color="auto" w:fill="FFFFFF"/>
            <w:tcMar>
              <w:top w:w="0" w:type="dxa"/>
              <w:left w:w="15" w:type="dxa"/>
              <w:bottom w:w="0" w:type="dxa"/>
              <w:right w:w="15" w:type="dxa"/>
            </w:tcMar>
            <w:vAlign w:val="center"/>
          </w:tcPr>
          <w:p w14:paraId="3E6A47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Style w:val="5"/>
                <w:bdr w:val="none" w:color="auto" w:sz="0" w:space="0"/>
                <w:vertAlign w:val="baseline"/>
              </w:rPr>
              <w:t>9</w:t>
            </w:r>
            <w:r>
              <w:rPr>
                <w:rFonts w:hint="eastAsia" w:ascii="宋体" w:hAnsi="宋体" w:eastAsia="宋体" w:cs="宋体"/>
                <w:sz w:val="19"/>
                <w:szCs w:val="19"/>
                <w:bdr w:val="none" w:color="auto" w:sz="0" w:space="0"/>
                <w:vertAlign w:val="baseline"/>
              </w:rPr>
              <w:t>月查处目标</w:t>
            </w:r>
          </w:p>
        </w:tc>
        <w:tc>
          <w:tcPr>
            <w:tcW w:w="1897" w:type="dxa"/>
            <w:gridSpan w:val="2"/>
            <w:tcBorders>
              <w:top w:val="nil"/>
              <w:left w:val="nil"/>
              <w:bottom w:val="nil"/>
              <w:right w:val="nil"/>
            </w:tcBorders>
            <w:shd w:val="clear" w:color="auto" w:fill="FFFFFF"/>
            <w:tcMar>
              <w:top w:w="0" w:type="dxa"/>
              <w:left w:w="15" w:type="dxa"/>
              <w:bottom w:w="0" w:type="dxa"/>
              <w:right w:w="15" w:type="dxa"/>
            </w:tcMar>
            <w:vAlign w:val="center"/>
          </w:tcPr>
          <w:p w14:paraId="7A90DF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Style w:val="5"/>
                <w:bdr w:val="none" w:color="auto" w:sz="0" w:space="0"/>
                <w:vertAlign w:val="baseline"/>
              </w:rPr>
              <w:t>10</w:t>
            </w:r>
            <w:r>
              <w:rPr>
                <w:rFonts w:hint="eastAsia" w:ascii="宋体" w:hAnsi="宋体" w:eastAsia="宋体" w:cs="宋体"/>
                <w:sz w:val="19"/>
                <w:szCs w:val="19"/>
                <w:bdr w:val="none" w:color="auto" w:sz="0" w:space="0"/>
                <w:vertAlign w:val="baseline"/>
              </w:rPr>
              <w:t>月查处目标</w:t>
            </w:r>
          </w:p>
        </w:tc>
      </w:tr>
      <w:tr w14:paraId="46F7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40" w:hRule="atLeast"/>
        </w:trPr>
        <w:tc>
          <w:tcPr>
            <w:tcW w:w="1293" w:type="dxa"/>
            <w:vMerge w:val="continue"/>
            <w:tcBorders>
              <w:top w:val="nil"/>
              <w:left w:val="nil"/>
              <w:bottom w:val="nil"/>
              <w:right w:val="nil"/>
            </w:tcBorders>
            <w:shd w:val="clear" w:color="auto" w:fill="FFFFFF"/>
            <w:tcMar>
              <w:top w:w="0" w:type="dxa"/>
              <w:left w:w="15" w:type="dxa"/>
              <w:bottom w:w="0" w:type="dxa"/>
              <w:right w:w="15" w:type="dxa"/>
            </w:tcMar>
            <w:vAlign w:val="center"/>
          </w:tcPr>
          <w:p w14:paraId="61C0CE8C">
            <w:pPr>
              <w:keepNext w:val="0"/>
              <w:keepLines w:val="0"/>
              <w:pageBreakBefore w:val="0"/>
              <w:kinsoku/>
              <w:overflowPunct/>
              <w:topLinePunct w:val="0"/>
              <w:autoSpaceDE/>
              <w:autoSpaceDN/>
              <w:bidi w:val="0"/>
              <w:adjustRightInd w:val="0"/>
              <w:snapToGrid w:val="0"/>
              <w:spacing w:beforeAutospacing="0" w:after="0" w:afterAutospacing="0" w:line="560" w:lineRule="exact"/>
              <w:ind w:left="0" w:right="0"/>
              <w:rPr>
                <w:rFonts w:hint="eastAsia" w:ascii="宋体"/>
                <w:sz w:val="24"/>
                <w:szCs w:val="24"/>
              </w:rPr>
            </w:pPr>
          </w:p>
        </w:tc>
        <w:tc>
          <w:tcPr>
            <w:tcW w:w="1567" w:type="dxa"/>
            <w:tcBorders>
              <w:top w:val="nil"/>
              <w:left w:val="nil"/>
              <w:bottom w:val="nil"/>
              <w:right w:val="nil"/>
            </w:tcBorders>
            <w:shd w:val="clear" w:color="auto" w:fill="FFFFFF"/>
            <w:tcMar>
              <w:top w:w="0" w:type="dxa"/>
              <w:left w:w="15" w:type="dxa"/>
              <w:bottom w:w="0" w:type="dxa"/>
              <w:right w:w="15" w:type="dxa"/>
            </w:tcMar>
            <w:vAlign w:val="center"/>
          </w:tcPr>
          <w:p w14:paraId="5E339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1090" w:type="dxa"/>
            <w:tcBorders>
              <w:top w:val="nil"/>
              <w:left w:val="nil"/>
              <w:bottom w:val="nil"/>
              <w:right w:val="nil"/>
            </w:tcBorders>
            <w:shd w:val="clear" w:color="auto" w:fill="FFFFFF"/>
            <w:tcMar>
              <w:top w:w="0" w:type="dxa"/>
              <w:left w:w="15" w:type="dxa"/>
              <w:bottom w:w="0" w:type="dxa"/>
              <w:right w:w="15" w:type="dxa"/>
            </w:tcMar>
            <w:vAlign w:val="center"/>
          </w:tcPr>
          <w:p w14:paraId="2D6CE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查处数量</w:t>
            </w:r>
          </w:p>
          <w:p w14:paraId="1BFEE6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924" w:type="dxa"/>
            <w:tcBorders>
              <w:top w:val="nil"/>
              <w:left w:val="nil"/>
              <w:bottom w:val="nil"/>
              <w:right w:val="nil"/>
            </w:tcBorders>
            <w:shd w:val="clear" w:color="auto" w:fill="FFFFFF"/>
            <w:tcMar>
              <w:top w:w="0" w:type="dxa"/>
              <w:left w:w="15" w:type="dxa"/>
              <w:bottom w:w="0" w:type="dxa"/>
              <w:right w:w="15" w:type="dxa"/>
            </w:tcMar>
            <w:vAlign w:val="center"/>
          </w:tcPr>
          <w:p w14:paraId="5E939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查处进度</w:t>
            </w:r>
          </w:p>
          <w:p w14:paraId="30DC3E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p>
        </w:tc>
        <w:tc>
          <w:tcPr>
            <w:tcW w:w="1220" w:type="dxa"/>
            <w:tcBorders>
              <w:top w:val="nil"/>
              <w:left w:val="nil"/>
              <w:bottom w:val="nil"/>
              <w:right w:val="nil"/>
            </w:tcBorders>
            <w:shd w:val="clear" w:color="auto" w:fill="FFFFFF"/>
            <w:tcMar>
              <w:top w:w="0" w:type="dxa"/>
              <w:left w:w="15" w:type="dxa"/>
              <w:bottom w:w="0" w:type="dxa"/>
              <w:right w:w="15" w:type="dxa"/>
            </w:tcMar>
            <w:vAlign w:val="center"/>
          </w:tcPr>
          <w:p w14:paraId="459F6A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查处数量</w:t>
            </w:r>
          </w:p>
          <w:p w14:paraId="60171F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845" w:type="dxa"/>
            <w:tcBorders>
              <w:top w:val="nil"/>
              <w:left w:val="nil"/>
              <w:bottom w:val="nil"/>
              <w:right w:val="nil"/>
            </w:tcBorders>
            <w:shd w:val="clear" w:color="auto" w:fill="FFFFFF"/>
            <w:tcMar>
              <w:top w:w="0" w:type="dxa"/>
              <w:left w:w="15" w:type="dxa"/>
              <w:bottom w:w="0" w:type="dxa"/>
              <w:right w:w="15" w:type="dxa"/>
            </w:tcMar>
            <w:vAlign w:val="center"/>
          </w:tcPr>
          <w:p w14:paraId="10D925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查处进度</w:t>
            </w:r>
          </w:p>
          <w:p w14:paraId="3D1B8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p>
        </w:tc>
        <w:tc>
          <w:tcPr>
            <w:tcW w:w="1303" w:type="dxa"/>
            <w:tcBorders>
              <w:top w:val="nil"/>
              <w:left w:val="nil"/>
              <w:bottom w:val="nil"/>
              <w:right w:val="nil"/>
            </w:tcBorders>
            <w:shd w:val="clear" w:color="auto" w:fill="FFFFFF"/>
            <w:tcMar>
              <w:top w:w="0" w:type="dxa"/>
              <w:left w:w="15" w:type="dxa"/>
              <w:bottom w:w="0" w:type="dxa"/>
              <w:right w:w="15" w:type="dxa"/>
            </w:tcMar>
            <w:vAlign w:val="center"/>
          </w:tcPr>
          <w:p w14:paraId="29040A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查处数量</w:t>
            </w:r>
          </w:p>
          <w:p w14:paraId="0A2042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135"/>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819" w:type="dxa"/>
            <w:tcBorders>
              <w:top w:val="nil"/>
              <w:left w:val="nil"/>
              <w:bottom w:val="nil"/>
              <w:right w:val="nil"/>
            </w:tcBorders>
            <w:shd w:val="clear" w:color="auto" w:fill="FFFFFF"/>
            <w:tcMar>
              <w:top w:w="0" w:type="dxa"/>
              <w:left w:w="15" w:type="dxa"/>
              <w:bottom w:w="0" w:type="dxa"/>
              <w:right w:w="15" w:type="dxa"/>
            </w:tcMar>
            <w:vAlign w:val="center"/>
          </w:tcPr>
          <w:p w14:paraId="79AA87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查处进度</w:t>
            </w:r>
          </w:p>
          <w:p w14:paraId="5097D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p>
        </w:tc>
        <w:tc>
          <w:tcPr>
            <w:tcW w:w="1103" w:type="dxa"/>
            <w:tcBorders>
              <w:top w:val="nil"/>
              <w:left w:val="nil"/>
              <w:bottom w:val="nil"/>
              <w:right w:val="nil"/>
            </w:tcBorders>
            <w:shd w:val="clear" w:color="auto" w:fill="FFFFFF"/>
            <w:tcMar>
              <w:top w:w="0" w:type="dxa"/>
              <w:left w:w="15" w:type="dxa"/>
              <w:bottom w:w="0" w:type="dxa"/>
              <w:right w:w="15" w:type="dxa"/>
            </w:tcMar>
            <w:vAlign w:val="center"/>
          </w:tcPr>
          <w:p w14:paraId="126D03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查处数量</w:t>
            </w:r>
          </w:p>
          <w:p w14:paraId="59FDB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r>
              <w:rPr>
                <w:bdr w:val="none" w:color="auto" w:sz="0" w:space="0"/>
                <w:vertAlign w:val="baseline"/>
              </w:rPr>
              <w:t>）</w:t>
            </w:r>
          </w:p>
        </w:tc>
        <w:tc>
          <w:tcPr>
            <w:tcW w:w="845" w:type="dxa"/>
            <w:tcBorders>
              <w:top w:val="nil"/>
              <w:left w:val="nil"/>
              <w:bottom w:val="nil"/>
              <w:right w:val="nil"/>
            </w:tcBorders>
            <w:shd w:val="clear" w:color="auto" w:fill="FFFFFF"/>
            <w:tcMar>
              <w:top w:w="0" w:type="dxa"/>
              <w:left w:w="15" w:type="dxa"/>
              <w:bottom w:w="0" w:type="dxa"/>
              <w:right w:w="15" w:type="dxa"/>
            </w:tcMar>
            <w:vAlign w:val="center"/>
          </w:tcPr>
          <w:p w14:paraId="4C90AD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查处进度</w:t>
            </w:r>
          </w:p>
          <w:p w14:paraId="4E09C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p>
        </w:tc>
        <w:tc>
          <w:tcPr>
            <w:tcW w:w="1090" w:type="dxa"/>
            <w:tcBorders>
              <w:top w:val="nil"/>
              <w:left w:val="nil"/>
              <w:bottom w:val="nil"/>
              <w:right w:val="nil"/>
            </w:tcBorders>
            <w:shd w:val="clear" w:color="auto" w:fill="FFFFFF"/>
            <w:tcMar>
              <w:top w:w="0" w:type="dxa"/>
              <w:left w:w="15" w:type="dxa"/>
              <w:bottom w:w="0" w:type="dxa"/>
              <w:right w:w="15" w:type="dxa"/>
            </w:tcMar>
            <w:vAlign w:val="center"/>
          </w:tcPr>
          <w:p w14:paraId="01DBF9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查处数量</w:t>
            </w:r>
          </w:p>
          <w:p w14:paraId="01F05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r>
              <w:rPr>
                <w:rFonts w:hint="eastAsia" w:ascii="宋体" w:hAnsi="宋体" w:eastAsia="宋体" w:cs="宋体"/>
                <w:sz w:val="19"/>
                <w:szCs w:val="19"/>
                <w:bdr w:val="none" w:color="auto" w:sz="0" w:space="0"/>
                <w:vertAlign w:val="baseline"/>
              </w:rPr>
              <w:t>处</w:t>
            </w:r>
            <w:r>
              <w:rPr>
                <w:bdr w:val="none" w:color="auto" w:sz="0" w:space="0"/>
                <w:vertAlign w:val="baseline"/>
              </w:rPr>
              <w:t>/</w:t>
            </w:r>
            <w:r>
              <w:rPr>
                <w:rFonts w:hint="eastAsia" w:ascii="宋体" w:hAnsi="宋体" w:eastAsia="宋体" w:cs="宋体"/>
                <w:sz w:val="19"/>
                <w:szCs w:val="19"/>
                <w:bdr w:val="none" w:color="auto" w:sz="0" w:space="0"/>
                <w:vertAlign w:val="baseline"/>
              </w:rPr>
              <w:t>平方米）</w:t>
            </w:r>
          </w:p>
        </w:tc>
        <w:tc>
          <w:tcPr>
            <w:tcW w:w="807" w:type="dxa"/>
            <w:tcBorders>
              <w:top w:val="nil"/>
              <w:left w:val="nil"/>
              <w:bottom w:val="nil"/>
              <w:right w:val="nil"/>
            </w:tcBorders>
            <w:shd w:val="clear" w:color="auto" w:fill="FFFFFF"/>
            <w:tcMar>
              <w:top w:w="0" w:type="dxa"/>
              <w:left w:w="15" w:type="dxa"/>
              <w:bottom w:w="0" w:type="dxa"/>
              <w:right w:w="15" w:type="dxa"/>
            </w:tcMar>
            <w:vAlign w:val="center"/>
          </w:tcPr>
          <w:p w14:paraId="4666F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rFonts w:hint="eastAsia" w:ascii="宋体" w:hAnsi="宋体" w:eastAsia="宋体" w:cs="宋体"/>
                <w:sz w:val="19"/>
                <w:szCs w:val="19"/>
                <w:bdr w:val="none" w:color="auto" w:sz="0" w:space="0"/>
                <w:vertAlign w:val="baseline"/>
              </w:rPr>
              <w:t>查处进度</w:t>
            </w:r>
          </w:p>
          <w:p w14:paraId="1AFAE7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pPr>
            <w:r>
              <w:rPr>
                <w:bdr w:val="none" w:color="auto" w:sz="0" w:space="0"/>
                <w:vertAlign w:val="baseline"/>
              </w:rPr>
              <w:t>（%）</w:t>
            </w:r>
          </w:p>
        </w:tc>
      </w:tr>
      <w:tr w14:paraId="04E3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1293" w:type="dxa"/>
            <w:tcBorders>
              <w:top w:val="nil"/>
              <w:left w:val="nil"/>
              <w:bottom w:val="nil"/>
              <w:right w:val="nil"/>
            </w:tcBorders>
            <w:shd w:val="clear" w:color="auto" w:fill="FFFFFF"/>
            <w:tcMar>
              <w:top w:w="0" w:type="dxa"/>
              <w:left w:w="15" w:type="dxa"/>
              <w:bottom w:w="0" w:type="dxa"/>
              <w:right w:w="15" w:type="dxa"/>
            </w:tcMar>
            <w:vAlign w:val="top"/>
          </w:tcPr>
          <w:p w14:paraId="04AA154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67" w:type="dxa"/>
            <w:tcBorders>
              <w:top w:val="nil"/>
              <w:left w:val="nil"/>
              <w:bottom w:val="nil"/>
              <w:right w:val="nil"/>
            </w:tcBorders>
            <w:shd w:val="clear" w:color="auto" w:fill="FFFFFF"/>
            <w:tcMar>
              <w:top w:w="0" w:type="dxa"/>
              <w:left w:w="15" w:type="dxa"/>
              <w:bottom w:w="0" w:type="dxa"/>
              <w:right w:w="15" w:type="dxa"/>
            </w:tcMar>
            <w:vAlign w:val="top"/>
          </w:tcPr>
          <w:p w14:paraId="01B2BD8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16D5390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24" w:type="dxa"/>
            <w:tcBorders>
              <w:top w:val="nil"/>
              <w:left w:val="nil"/>
              <w:bottom w:val="nil"/>
              <w:right w:val="nil"/>
            </w:tcBorders>
            <w:shd w:val="clear" w:color="auto" w:fill="FFFFFF"/>
            <w:tcMar>
              <w:top w:w="0" w:type="dxa"/>
              <w:left w:w="15" w:type="dxa"/>
              <w:bottom w:w="0" w:type="dxa"/>
              <w:right w:w="15" w:type="dxa"/>
            </w:tcMar>
            <w:vAlign w:val="top"/>
          </w:tcPr>
          <w:p w14:paraId="25421DC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20" w:type="dxa"/>
            <w:tcBorders>
              <w:top w:val="nil"/>
              <w:left w:val="nil"/>
              <w:bottom w:val="nil"/>
              <w:right w:val="nil"/>
            </w:tcBorders>
            <w:shd w:val="clear" w:color="auto" w:fill="FFFFFF"/>
            <w:tcMar>
              <w:top w:w="0" w:type="dxa"/>
              <w:left w:w="15" w:type="dxa"/>
              <w:bottom w:w="0" w:type="dxa"/>
              <w:right w:w="15" w:type="dxa"/>
            </w:tcMar>
            <w:vAlign w:val="top"/>
          </w:tcPr>
          <w:p w14:paraId="124EE3F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0F7C794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3" w:type="dxa"/>
            <w:tcBorders>
              <w:top w:val="nil"/>
              <w:left w:val="nil"/>
              <w:bottom w:val="nil"/>
              <w:right w:val="nil"/>
            </w:tcBorders>
            <w:shd w:val="clear" w:color="auto" w:fill="FFFFFF"/>
            <w:tcMar>
              <w:top w:w="0" w:type="dxa"/>
              <w:left w:w="15" w:type="dxa"/>
              <w:bottom w:w="0" w:type="dxa"/>
              <w:right w:w="15" w:type="dxa"/>
            </w:tcMar>
            <w:vAlign w:val="top"/>
          </w:tcPr>
          <w:p w14:paraId="6F10EDA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19" w:type="dxa"/>
            <w:tcBorders>
              <w:top w:val="nil"/>
              <w:left w:val="nil"/>
              <w:bottom w:val="nil"/>
              <w:right w:val="nil"/>
            </w:tcBorders>
            <w:shd w:val="clear" w:color="auto" w:fill="FFFFFF"/>
            <w:tcMar>
              <w:top w:w="0" w:type="dxa"/>
              <w:left w:w="15" w:type="dxa"/>
              <w:bottom w:w="0" w:type="dxa"/>
              <w:right w:w="15" w:type="dxa"/>
            </w:tcMar>
            <w:vAlign w:val="top"/>
          </w:tcPr>
          <w:p w14:paraId="424A4B7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03" w:type="dxa"/>
            <w:tcBorders>
              <w:top w:val="nil"/>
              <w:left w:val="nil"/>
              <w:bottom w:val="nil"/>
              <w:right w:val="nil"/>
            </w:tcBorders>
            <w:shd w:val="clear" w:color="auto" w:fill="FFFFFF"/>
            <w:tcMar>
              <w:top w:w="0" w:type="dxa"/>
              <w:left w:w="15" w:type="dxa"/>
              <w:bottom w:w="0" w:type="dxa"/>
              <w:right w:w="15" w:type="dxa"/>
            </w:tcMar>
            <w:vAlign w:val="top"/>
          </w:tcPr>
          <w:p w14:paraId="0F123F5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7DCBA0E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54FB443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07" w:type="dxa"/>
            <w:tcBorders>
              <w:top w:val="nil"/>
              <w:left w:val="nil"/>
              <w:bottom w:val="nil"/>
              <w:right w:val="nil"/>
            </w:tcBorders>
            <w:shd w:val="clear" w:color="auto" w:fill="FFFFFF"/>
            <w:tcMar>
              <w:top w:w="0" w:type="dxa"/>
              <w:left w:w="15" w:type="dxa"/>
              <w:bottom w:w="0" w:type="dxa"/>
              <w:right w:w="15" w:type="dxa"/>
            </w:tcMar>
            <w:vAlign w:val="top"/>
          </w:tcPr>
          <w:p w14:paraId="53EBED8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5A35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1293" w:type="dxa"/>
            <w:tcBorders>
              <w:top w:val="nil"/>
              <w:left w:val="nil"/>
              <w:bottom w:val="nil"/>
              <w:right w:val="nil"/>
            </w:tcBorders>
            <w:shd w:val="clear" w:color="auto" w:fill="FFFFFF"/>
            <w:tcMar>
              <w:top w:w="0" w:type="dxa"/>
              <w:left w:w="15" w:type="dxa"/>
              <w:bottom w:w="0" w:type="dxa"/>
              <w:right w:w="15" w:type="dxa"/>
            </w:tcMar>
            <w:vAlign w:val="top"/>
          </w:tcPr>
          <w:p w14:paraId="425F589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67" w:type="dxa"/>
            <w:tcBorders>
              <w:top w:val="nil"/>
              <w:left w:val="nil"/>
              <w:bottom w:val="nil"/>
              <w:right w:val="nil"/>
            </w:tcBorders>
            <w:shd w:val="clear" w:color="auto" w:fill="FFFFFF"/>
            <w:tcMar>
              <w:top w:w="0" w:type="dxa"/>
              <w:left w:w="15" w:type="dxa"/>
              <w:bottom w:w="0" w:type="dxa"/>
              <w:right w:w="15" w:type="dxa"/>
            </w:tcMar>
            <w:vAlign w:val="top"/>
          </w:tcPr>
          <w:p w14:paraId="0AD42FF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012FF7C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24" w:type="dxa"/>
            <w:tcBorders>
              <w:top w:val="nil"/>
              <w:left w:val="nil"/>
              <w:bottom w:val="nil"/>
              <w:right w:val="nil"/>
            </w:tcBorders>
            <w:shd w:val="clear" w:color="auto" w:fill="FFFFFF"/>
            <w:tcMar>
              <w:top w:w="0" w:type="dxa"/>
              <w:left w:w="15" w:type="dxa"/>
              <w:bottom w:w="0" w:type="dxa"/>
              <w:right w:w="15" w:type="dxa"/>
            </w:tcMar>
            <w:vAlign w:val="top"/>
          </w:tcPr>
          <w:p w14:paraId="10C9161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20" w:type="dxa"/>
            <w:tcBorders>
              <w:top w:val="nil"/>
              <w:left w:val="nil"/>
              <w:bottom w:val="nil"/>
              <w:right w:val="nil"/>
            </w:tcBorders>
            <w:shd w:val="clear" w:color="auto" w:fill="FFFFFF"/>
            <w:tcMar>
              <w:top w:w="0" w:type="dxa"/>
              <w:left w:w="15" w:type="dxa"/>
              <w:bottom w:w="0" w:type="dxa"/>
              <w:right w:w="15" w:type="dxa"/>
            </w:tcMar>
            <w:vAlign w:val="top"/>
          </w:tcPr>
          <w:p w14:paraId="35427BE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5F06F25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3" w:type="dxa"/>
            <w:tcBorders>
              <w:top w:val="nil"/>
              <w:left w:val="nil"/>
              <w:bottom w:val="nil"/>
              <w:right w:val="nil"/>
            </w:tcBorders>
            <w:shd w:val="clear" w:color="auto" w:fill="FFFFFF"/>
            <w:tcMar>
              <w:top w:w="0" w:type="dxa"/>
              <w:left w:w="15" w:type="dxa"/>
              <w:bottom w:w="0" w:type="dxa"/>
              <w:right w:w="15" w:type="dxa"/>
            </w:tcMar>
            <w:vAlign w:val="top"/>
          </w:tcPr>
          <w:p w14:paraId="673AEC5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19" w:type="dxa"/>
            <w:tcBorders>
              <w:top w:val="nil"/>
              <w:left w:val="nil"/>
              <w:bottom w:val="nil"/>
              <w:right w:val="nil"/>
            </w:tcBorders>
            <w:shd w:val="clear" w:color="auto" w:fill="FFFFFF"/>
            <w:tcMar>
              <w:top w:w="0" w:type="dxa"/>
              <w:left w:w="15" w:type="dxa"/>
              <w:bottom w:w="0" w:type="dxa"/>
              <w:right w:w="15" w:type="dxa"/>
            </w:tcMar>
            <w:vAlign w:val="top"/>
          </w:tcPr>
          <w:p w14:paraId="55D3279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03" w:type="dxa"/>
            <w:tcBorders>
              <w:top w:val="nil"/>
              <w:left w:val="nil"/>
              <w:bottom w:val="nil"/>
              <w:right w:val="nil"/>
            </w:tcBorders>
            <w:shd w:val="clear" w:color="auto" w:fill="FFFFFF"/>
            <w:tcMar>
              <w:top w:w="0" w:type="dxa"/>
              <w:left w:w="15" w:type="dxa"/>
              <w:bottom w:w="0" w:type="dxa"/>
              <w:right w:w="15" w:type="dxa"/>
            </w:tcMar>
            <w:vAlign w:val="top"/>
          </w:tcPr>
          <w:p w14:paraId="6655AB6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01BC486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1395F3B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07" w:type="dxa"/>
            <w:tcBorders>
              <w:top w:val="nil"/>
              <w:left w:val="nil"/>
              <w:bottom w:val="nil"/>
              <w:right w:val="nil"/>
            </w:tcBorders>
            <w:shd w:val="clear" w:color="auto" w:fill="FFFFFF"/>
            <w:tcMar>
              <w:top w:w="0" w:type="dxa"/>
              <w:left w:w="15" w:type="dxa"/>
              <w:bottom w:w="0" w:type="dxa"/>
              <w:right w:w="15" w:type="dxa"/>
            </w:tcMar>
            <w:vAlign w:val="top"/>
          </w:tcPr>
          <w:p w14:paraId="4B19CF2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5D01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1293" w:type="dxa"/>
            <w:tcBorders>
              <w:top w:val="nil"/>
              <w:left w:val="nil"/>
              <w:bottom w:val="nil"/>
              <w:right w:val="nil"/>
            </w:tcBorders>
            <w:shd w:val="clear" w:color="auto" w:fill="FFFFFF"/>
            <w:tcMar>
              <w:top w:w="0" w:type="dxa"/>
              <w:left w:w="15" w:type="dxa"/>
              <w:bottom w:w="0" w:type="dxa"/>
              <w:right w:w="15" w:type="dxa"/>
            </w:tcMar>
            <w:vAlign w:val="top"/>
          </w:tcPr>
          <w:p w14:paraId="794C3B8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67" w:type="dxa"/>
            <w:tcBorders>
              <w:top w:val="nil"/>
              <w:left w:val="nil"/>
              <w:bottom w:val="nil"/>
              <w:right w:val="nil"/>
            </w:tcBorders>
            <w:shd w:val="clear" w:color="auto" w:fill="FFFFFF"/>
            <w:tcMar>
              <w:top w:w="0" w:type="dxa"/>
              <w:left w:w="15" w:type="dxa"/>
              <w:bottom w:w="0" w:type="dxa"/>
              <w:right w:w="15" w:type="dxa"/>
            </w:tcMar>
            <w:vAlign w:val="top"/>
          </w:tcPr>
          <w:p w14:paraId="1BE4158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152646A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24" w:type="dxa"/>
            <w:tcBorders>
              <w:top w:val="nil"/>
              <w:left w:val="nil"/>
              <w:bottom w:val="nil"/>
              <w:right w:val="nil"/>
            </w:tcBorders>
            <w:shd w:val="clear" w:color="auto" w:fill="FFFFFF"/>
            <w:tcMar>
              <w:top w:w="0" w:type="dxa"/>
              <w:left w:w="15" w:type="dxa"/>
              <w:bottom w:w="0" w:type="dxa"/>
              <w:right w:w="15" w:type="dxa"/>
            </w:tcMar>
            <w:vAlign w:val="top"/>
          </w:tcPr>
          <w:p w14:paraId="11258D8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20" w:type="dxa"/>
            <w:tcBorders>
              <w:top w:val="nil"/>
              <w:left w:val="nil"/>
              <w:bottom w:val="nil"/>
              <w:right w:val="nil"/>
            </w:tcBorders>
            <w:shd w:val="clear" w:color="auto" w:fill="FFFFFF"/>
            <w:tcMar>
              <w:top w:w="0" w:type="dxa"/>
              <w:left w:w="15" w:type="dxa"/>
              <w:bottom w:w="0" w:type="dxa"/>
              <w:right w:w="15" w:type="dxa"/>
            </w:tcMar>
            <w:vAlign w:val="top"/>
          </w:tcPr>
          <w:p w14:paraId="5C1B595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1D30323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3" w:type="dxa"/>
            <w:tcBorders>
              <w:top w:val="nil"/>
              <w:left w:val="nil"/>
              <w:bottom w:val="nil"/>
              <w:right w:val="nil"/>
            </w:tcBorders>
            <w:shd w:val="clear" w:color="auto" w:fill="FFFFFF"/>
            <w:tcMar>
              <w:top w:w="0" w:type="dxa"/>
              <w:left w:w="15" w:type="dxa"/>
              <w:bottom w:w="0" w:type="dxa"/>
              <w:right w:w="15" w:type="dxa"/>
            </w:tcMar>
            <w:vAlign w:val="top"/>
          </w:tcPr>
          <w:p w14:paraId="4C14202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19" w:type="dxa"/>
            <w:tcBorders>
              <w:top w:val="nil"/>
              <w:left w:val="nil"/>
              <w:bottom w:val="nil"/>
              <w:right w:val="nil"/>
            </w:tcBorders>
            <w:shd w:val="clear" w:color="auto" w:fill="FFFFFF"/>
            <w:tcMar>
              <w:top w:w="0" w:type="dxa"/>
              <w:left w:w="15" w:type="dxa"/>
              <w:bottom w:w="0" w:type="dxa"/>
              <w:right w:w="15" w:type="dxa"/>
            </w:tcMar>
            <w:vAlign w:val="top"/>
          </w:tcPr>
          <w:p w14:paraId="788A376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03" w:type="dxa"/>
            <w:tcBorders>
              <w:top w:val="nil"/>
              <w:left w:val="nil"/>
              <w:bottom w:val="nil"/>
              <w:right w:val="nil"/>
            </w:tcBorders>
            <w:shd w:val="clear" w:color="auto" w:fill="FFFFFF"/>
            <w:tcMar>
              <w:top w:w="0" w:type="dxa"/>
              <w:left w:w="15" w:type="dxa"/>
              <w:bottom w:w="0" w:type="dxa"/>
              <w:right w:w="15" w:type="dxa"/>
            </w:tcMar>
            <w:vAlign w:val="top"/>
          </w:tcPr>
          <w:p w14:paraId="58A8DA0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77CBD09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7A19866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07" w:type="dxa"/>
            <w:tcBorders>
              <w:top w:val="nil"/>
              <w:left w:val="nil"/>
              <w:bottom w:val="nil"/>
              <w:right w:val="nil"/>
            </w:tcBorders>
            <w:shd w:val="clear" w:color="auto" w:fill="FFFFFF"/>
            <w:tcMar>
              <w:top w:w="0" w:type="dxa"/>
              <w:left w:w="15" w:type="dxa"/>
              <w:bottom w:w="0" w:type="dxa"/>
              <w:right w:w="15" w:type="dxa"/>
            </w:tcMar>
            <w:vAlign w:val="top"/>
          </w:tcPr>
          <w:p w14:paraId="134FB39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6E86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1293" w:type="dxa"/>
            <w:tcBorders>
              <w:top w:val="nil"/>
              <w:left w:val="nil"/>
              <w:bottom w:val="nil"/>
              <w:right w:val="nil"/>
            </w:tcBorders>
            <w:shd w:val="clear" w:color="auto" w:fill="FFFFFF"/>
            <w:tcMar>
              <w:top w:w="0" w:type="dxa"/>
              <w:left w:w="15" w:type="dxa"/>
              <w:bottom w:w="0" w:type="dxa"/>
              <w:right w:w="15" w:type="dxa"/>
            </w:tcMar>
            <w:vAlign w:val="top"/>
          </w:tcPr>
          <w:p w14:paraId="7EF1144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567" w:type="dxa"/>
            <w:tcBorders>
              <w:top w:val="nil"/>
              <w:left w:val="nil"/>
              <w:bottom w:val="nil"/>
              <w:right w:val="nil"/>
            </w:tcBorders>
            <w:shd w:val="clear" w:color="auto" w:fill="FFFFFF"/>
            <w:tcMar>
              <w:top w:w="0" w:type="dxa"/>
              <w:left w:w="15" w:type="dxa"/>
              <w:bottom w:w="0" w:type="dxa"/>
              <w:right w:w="15" w:type="dxa"/>
            </w:tcMar>
            <w:vAlign w:val="top"/>
          </w:tcPr>
          <w:p w14:paraId="0CE6D5F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60589EE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24" w:type="dxa"/>
            <w:tcBorders>
              <w:top w:val="nil"/>
              <w:left w:val="nil"/>
              <w:bottom w:val="nil"/>
              <w:right w:val="nil"/>
            </w:tcBorders>
            <w:shd w:val="clear" w:color="auto" w:fill="FFFFFF"/>
            <w:tcMar>
              <w:top w:w="0" w:type="dxa"/>
              <w:left w:w="15" w:type="dxa"/>
              <w:bottom w:w="0" w:type="dxa"/>
              <w:right w:w="15" w:type="dxa"/>
            </w:tcMar>
            <w:vAlign w:val="top"/>
          </w:tcPr>
          <w:p w14:paraId="7B23749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20" w:type="dxa"/>
            <w:tcBorders>
              <w:top w:val="nil"/>
              <w:left w:val="nil"/>
              <w:bottom w:val="nil"/>
              <w:right w:val="nil"/>
            </w:tcBorders>
            <w:shd w:val="clear" w:color="auto" w:fill="FFFFFF"/>
            <w:tcMar>
              <w:top w:w="0" w:type="dxa"/>
              <w:left w:w="15" w:type="dxa"/>
              <w:bottom w:w="0" w:type="dxa"/>
              <w:right w:w="15" w:type="dxa"/>
            </w:tcMar>
            <w:vAlign w:val="top"/>
          </w:tcPr>
          <w:p w14:paraId="6B267FE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6598081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3" w:type="dxa"/>
            <w:tcBorders>
              <w:top w:val="nil"/>
              <w:left w:val="nil"/>
              <w:bottom w:val="nil"/>
              <w:right w:val="nil"/>
            </w:tcBorders>
            <w:shd w:val="clear" w:color="auto" w:fill="FFFFFF"/>
            <w:tcMar>
              <w:top w:w="0" w:type="dxa"/>
              <w:left w:w="15" w:type="dxa"/>
              <w:bottom w:w="0" w:type="dxa"/>
              <w:right w:w="15" w:type="dxa"/>
            </w:tcMar>
            <w:vAlign w:val="top"/>
          </w:tcPr>
          <w:p w14:paraId="15D2817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19" w:type="dxa"/>
            <w:tcBorders>
              <w:top w:val="nil"/>
              <w:left w:val="nil"/>
              <w:bottom w:val="nil"/>
              <w:right w:val="nil"/>
            </w:tcBorders>
            <w:shd w:val="clear" w:color="auto" w:fill="FFFFFF"/>
            <w:tcMar>
              <w:top w:w="0" w:type="dxa"/>
              <w:left w:w="15" w:type="dxa"/>
              <w:bottom w:w="0" w:type="dxa"/>
              <w:right w:w="15" w:type="dxa"/>
            </w:tcMar>
            <w:vAlign w:val="top"/>
          </w:tcPr>
          <w:p w14:paraId="3B2ED2C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03" w:type="dxa"/>
            <w:tcBorders>
              <w:top w:val="nil"/>
              <w:left w:val="nil"/>
              <w:bottom w:val="nil"/>
              <w:right w:val="nil"/>
            </w:tcBorders>
            <w:shd w:val="clear" w:color="auto" w:fill="FFFFFF"/>
            <w:tcMar>
              <w:top w:w="0" w:type="dxa"/>
              <w:left w:w="15" w:type="dxa"/>
              <w:bottom w:w="0" w:type="dxa"/>
              <w:right w:w="15" w:type="dxa"/>
            </w:tcMar>
            <w:vAlign w:val="top"/>
          </w:tcPr>
          <w:p w14:paraId="0E2DB31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45" w:type="dxa"/>
            <w:tcBorders>
              <w:top w:val="nil"/>
              <w:left w:val="nil"/>
              <w:bottom w:val="nil"/>
              <w:right w:val="nil"/>
            </w:tcBorders>
            <w:shd w:val="clear" w:color="auto" w:fill="FFFFFF"/>
            <w:tcMar>
              <w:top w:w="0" w:type="dxa"/>
              <w:left w:w="15" w:type="dxa"/>
              <w:bottom w:w="0" w:type="dxa"/>
              <w:right w:w="15" w:type="dxa"/>
            </w:tcMar>
            <w:vAlign w:val="top"/>
          </w:tcPr>
          <w:p w14:paraId="6A1B5CB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90" w:type="dxa"/>
            <w:tcBorders>
              <w:top w:val="nil"/>
              <w:left w:val="nil"/>
              <w:bottom w:val="nil"/>
              <w:right w:val="nil"/>
            </w:tcBorders>
            <w:shd w:val="clear" w:color="auto" w:fill="FFFFFF"/>
            <w:tcMar>
              <w:top w:w="0" w:type="dxa"/>
              <w:left w:w="15" w:type="dxa"/>
              <w:bottom w:w="0" w:type="dxa"/>
              <w:right w:w="15" w:type="dxa"/>
            </w:tcMar>
            <w:vAlign w:val="top"/>
          </w:tcPr>
          <w:p w14:paraId="220D965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807" w:type="dxa"/>
            <w:tcBorders>
              <w:top w:val="nil"/>
              <w:left w:val="nil"/>
              <w:bottom w:val="nil"/>
              <w:right w:val="nil"/>
            </w:tcBorders>
            <w:shd w:val="clear" w:color="auto" w:fill="FFFFFF"/>
            <w:tcMar>
              <w:top w:w="0" w:type="dxa"/>
              <w:left w:w="15" w:type="dxa"/>
              <w:bottom w:w="0" w:type="dxa"/>
              <w:right w:w="15" w:type="dxa"/>
            </w:tcMar>
            <w:vAlign w:val="top"/>
          </w:tcPr>
          <w:p w14:paraId="31199EF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bl>
    <w:p w14:paraId="3A0ED338">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宋体" w:hAnsi="宋体" w:eastAsia="宋体" w:cs="宋体"/>
          <w:sz w:val="19"/>
          <w:szCs w:val="19"/>
          <w:vertAlign w:val="baseline"/>
        </w:rPr>
        <w:t>负责人：</w:t>
      </w:r>
      <w:r>
        <w:rPr>
          <w:vertAlign w:val="baseline"/>
        </w:rPr>
        <w:t> </w:t>
      </w:r>
      <w:r>
        <w:rPr>
          <w:rFonts w:hint="eastAsia" w:ascii="宋体" w:hAnsi="宋体" w:eastAsia="宋体" w:cs="宋体"/>
          <w:sz w:val="19"/>
          <w:szCs w:val="19"/>
          <w:vertAlign w:val="baseline"/>
        </w:rPr>
        <w:t>填表人：</w:t>
      </w:r>
    </w:p>
    <w:p w14:paraId="631B5A53">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宋体" w:hAnsi="宋体" w:eastAsia="宋体" w:cs="宋体"/>
          <w:sz w:val="19"/>
          <w:szCs w:val="19"/>
          <w:vertAlign w:val="baseline"/>
        </w:rPr>
        <w:t>联系电话：</w:t>
      </w:r>
      <w:r>
        <w:rPr>
          <w:vertAlign w:val="baseline"/>
        </w:rPr>
        <w:t> </w:t>
      </w:r>
      <w:r>
        <w:rPr>
          <w:rFonts w:hint="eastAsia" w:ascii="宋体" w:hAnsi="宋体" w:eastAsia="宋体" w:cs="宋体"/>
          <w:sz w:val="19"/>
          <w:szCs w:val="19"/>
          <w:vertAlign w:val="baseline"/>
        </w:rPr>
        <w:t>填表日期: </w:t>
      </w:r>
    </w:p>
    <w:p w14:paraId="6B9C972A">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宋体" w:hAnsi="宋体" w:eastAsia="宋体" w:cs="宋体"/>
          <w:sz w:val="19"/>
          <w:szCs w:val="19"/>
          <w:vertAlign w:val="baseline"/>
        </w:rPr>
        <w:t>填表说明：“违法建设总量”一栏应与附件3—致</w:t>
      </w:r>
    </w:p>
    <w:tbl>
      <w:tblPr>
        <w:tblW w:w="1398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630"/>
        <w:gridCol w:w="1320"/>
        <w:gridCol w:w="1470"/>
        <w:gridCol w:w="1455"/>
        <w:gridCol w:w="1275"/>
        <w:gridCol w:w="1350"/>
        <w:gridCol w:w="1395"/>
        <w:gridCol w:w="1260"/>
        <w:gridCol w:w="1800"/>
        <w:gridCol w:w="2025"/>
      </w:tblGrid>
      <w:tr w14:paraId="1C29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50" w:hRule="atLeast"/>
        </w:trPr>
        <w:tc>
          <w:tcPr>
            <w:tcW w:w="13980" w:type="dxa"/>
            <w:gridSpan w:val="10"/>
            <w:tcBorders>
              <w:top w:val="nil"/>
              <w:left w:val="nil"/>
              <w:bottom w:val="nil"/>
              <w:right w:val="nil"/>
            </w:tcBorders>
            <w:shd w:val="clear"/>
            <w:tcMar>
              <w:top w:w="15" w:type="dxa"/>
              <w:left w:w="15" w:type="dxa"/>
              <w:bottom w:w="0" w:type="dxa"/>
              <w:right w:w="15" w:type="dxa"/>
            </w:tcMar>
            <w:vAlign w:val="center"/>
          </w:tcPr>
          <w:p w14:paraId="654C41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仿宋_GB2312" w:eastAsia="仿宋_GB2312" w:cs="仿宋_GB2312"/>
                <w:sz w:val="31"/>
                <w:szCs w:val="31"/>
                <w:bdr w:val="none" w:color="auto" w:sz="0" w:space="0"/>
              </w:rPr>
              <w:t>附件5</w:t>
            </w:r>
          </w:p>
          <w:p w14:paraId="3495FA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方正小标宋简体" w:hAnsi="方正小标宋简体" w:eastAsia="方正小标宋简体" w:cs="方正小标宋简体"/>
                <w:color w:val="1F1A1C"/>
                <w:sz w:val="43"/>
                <w:szCs w:val="43"/>
                <w:bdr w:val="none" w:color="auto" w:sz="0" w:space="0"/>
              </w:rPr>
              <w:t>石拐区2021年城市规划区内违法建设整治清理周报表</w:t>
            </w:r>
          </w:p>
          <w:p w14:paraId="69702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黑体" w:hAnsi="宋体" w:eastAsia="黑体" w:cs="黑体"/>
                <w:sz w:val="24"/>
                <w:szCs w:val="24"/>
                <w:bdr w:val="none" w:color="auto" w:sz="0" w:space="0"/>
              </w:rPr>
              <w:t> </w:t>
            </w:r>
          </w:p>
          <w:p w14:paraId="5C915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黑体" w:hAnsi="宋体" w:eastAsia="黑体" w:cs="黑体"/>
                <w:sz w:val="24"/>
                <w:szCs w:val="24"/>
                <w:bdr w:val="none" w:color="auto" w:sz="0" w:space="0"/>
              </w:rPr>
              <w:t>填报地区（章）：                             填报人：           审核人：                       填报时间：</w:t>
            </w:r>
          </w:p>
        </w:tc>
      </w:tr>
      <w:tr w14:paraId="6838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60" w:hRule="atLeast"/>
        </w:trPr>
        <w:tc>
          <w:tcPr>
            <w:tcW w:w="630" w:type="dxa"/>
            <w:tcBorders>
              <w:top w:val="nil"/>
              <w:left w:val="nil"/>
              <w:bottom w:val="nil"/>
              <w:right w:val="nil"/>
            </w:tcBorders>
            <w:shd w:val="clear"/>
            <w:tcMar>
              <w:top w:w="15" w:type="dxa"/>
              <w:left w:w="15" w:type="dxa"/>
              <w:bottom w:w="0" w:type="dxa"/>
              <w:right w:w="15" w:type="dxa"/>
            </w:tcMar>
            <w:vAlign w:val="center"/>
          </w:tcPr>
          <w:p w14:paraId="3D19E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序号</w:t>
            </w:r>
          </w:p>
        </w:tc>
        <w:tc>
          <w:tcPr>
            <w:tcW w:w="1320" w:type="dxa"/>
            <w:tcBorders>
              <w:top w:val="nil"/>
              <w:left w:val="nil"/>
              <w:bottom w:val="nil"/>
              <w:right w:val="nil"/>
            </w:tcBorders>
            <w:shd w:val="clear"/>
            <w:tcMar>
              <w:top w:w="15" w:type="dxa"/>
              <w:left w:w="15" w:type="dxa"/>
              <w:bottom w:w="0" w:type="dxa"/>
              <w:right w:w="15" w:type="dxa"/>
            </w:tcMar>
            <w:vAlign w:val="center"/>
          </w:tcPr>
          <w:p w14:paraId="5B4303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违法建设或</w:t>
            </w:r>
            <w:r>
              <w:rPr>
                <w:rFonts w:hint="eastAsia" w:ascii="黑体" w:hAnsi="宋体" w:eastAsia="黑体" w:cs="黑体"/>
                <w:sz w:val="24"/>
                <w:szCs w:val="24"/>
                <w:bdr w:val="none" w:color="auto" w:sz="0" w:space="0"/>
              </w:rPr>
              <w:br w:type="textWrapping"/>
            </w:r>
            <w:r>
              <w:rPr>
                <w:rFonts w:hint="eastAsia" w:ascii="黑体" w:hAnsi="宋体" w:eastAsia="黑体" w:cs="黑体"/>
                <w:sz w:val="24"/>
                <w:szCs w:val="24"/>
                <w:bdr w:val="none" w:color="auto" w:sz="0" w:space="0"/>
              </w:rPr>
              <w:t>项目名称</w:t>
            </w:r>
          </w:p>
        </w:tc>
        <w:tc>
          <w:tcPr>
            <w:tcW w:w="1470" w:type="dxa"/>
            <w:tcBorders>
              <w:top w:val="nil"/>
              <w:left w:val="nil"/>
              <w:bottom w:val="nil"/>
              <w:right w:val="nil"/>
            </w:tcBorders>
            <w:shd w:val="clear"/>
            <w:tcMar>
              <w:top w:w="15" w:type="dxa"/>
              <w:left w:w="15" w:type="dxa"/>
              <w:bottom w:w="0" w:type="dxa"/>
              <w:right w:w="15" w:type="dxa"/>
            </w:tcMar>
            <w:vAlign w:val="center"/>
          </w:tcPr>
          <w:p w14:paraId="140313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建设单位</w:t>
            </w:r>
            <w:r>
              <w:rPr>
                <w:rFonts w:hint="eastAsia" w:ascii="黑体" w:hAnsi="宋体" w:eastAsia="黑体" w:cs="黑体"/>
                <w:sz w:val="24"/>
                <w:szCs w:val="24"/>
                <w:bdr w:val="none" w:color="auto" w:sz="0" w:space="0"/>
              </w:rPr>
              <w:br w:type="textWrapping"/>
            </w:r>
            <w:r>
              <w:rPr>
                <w:rFonts w:hint="eastAsia" w:ascii="黑体" w:hAnsi="宋体" w:eastAsia="黑体" w:cs="黑体"/>
                <w:sz w:val="24"/>
                <w:szCs w:val="24"/>
                <w:bdr w:val="none" w:color="auto" w:sz="0" w:space="0"/>
              </w:rPr>
              <w:t>或当事人</w:t>
            </w:r>
          </w:p>
        </w:tc>
        <w:tc>
          <w:tcPr>
            <w:tcW w:w="1455" w:type="dxa"/>
            <w:tcBorders>
              <w:top w:val="nil"/>
              <w:left w:val="nil"/>
              <w:bottom w:val="nil"/>
              <w:right w:val="nil"/>
            </w:tcBorders>
            <w:shd w:val="clear"/>
            <w:tcMar>
              <w:top w:w="15" w:type="dxa"/>
              <w:left w:w="15" w:type="dxa"/>
              <w:bottom w:w="0" w:type="dxa"/>
              <w:right w:w="15" w:type="dxa"/>
            </w:tcMar>
            <w:vAlign w:val="center"/>
          </w:tcPr>
          <w:p w14:paraId="52E81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详细地址</w:t>
            </w:r>
          </w:p>
        </w:tc>
        <w:tc>
          <w:tcPr>
            <w:tcW w:w="1275" w:type="dxa"/>
            <w:tcBorders>
              <w:top w:val="nil"/>
              <w:left w:val="nil"/>
              <w:bottom w:val="nil"/>
              <w:right w:val="nil"/>
            </w:tcBorders>
            <w:shd w:val="clear"/>
            <w:tcMar>
              <w:top w:w="15" w:type="dxa"/>
              <w:left w:w="15" w:type="dxa"/>
              <w:bottom w:w="0" w:type="dxa"/>
              <w:right w:w="15" w:type="dxa"/>
            </w:tcMar>
            <w:vAlign w:val="center"/>
          </w:tcPr>
          <w:p w14:paraId="6E9A64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土地性质</w:t>
            </w:r>
          </w:p>
        </w:tc>
        <w:tc>
          <w:tcPr>
            <w:tcW w:w="1350" w:type="dxa"/>
            <w:tcBorders>
              <w:top w:val="nil"/>
              <w:left w:val="nil"/>
              <w:bottom w:val="nil"/>
              <w:right w:val="nil"/>
            </w:tcBorders>
            <w:shd w:val="clear"/>
            <w:tcMar>
              <w:top w:w="15" w:type="dxa"/>
              <w:left w:w="15" w:type="dxa"/>
              <w:bottom w:w="0" w:type="dxa"/>
              <w:right w:w="15" w:type="dxa"/>
            </w:tcMar>
            <w:vAlign w:val="center"/>
          </w:tcPr>
          <w:p w14:paraId="11399E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建设时间</w:t>
            </w:r>
          </w:p>
        </w:tc>
        <w:tc>
          <w:tcPr>
            <w:tcW w:w="1395" w:type="dxa"/>
            <w:tcBorders>
              <w:top w:val="nil"/>
              <w:left w:val="nil"/>
              <w:bottom w:val="nil"/>
              <w:right w:val="nil"/>
            </w:tcBorders>
            <w:shd w:val="clear"/>
            <w:tcMar>
              <w:top w:w="15" w:type="dxa"/>
              <w:left w:w="15" w:type="dxa"/>
              <w:bottom w:w="0" w:type="dxa"/>
              <w:right w:w="15" w:type="dxa"/>
            </w:tcMar>
            <w:vAlign w:val="center"/>
          </w:tcPr>
          <w:p w14:paraId="6F2F9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现建筑</w:t>
            </w:r>
            <w:r>
              <w:rPr>
                <w:rFonts w:hint="eastAsia" w:ascii="黑体" w:hAnsi="宋体" w:eastAsia="黑体" w:cs="黑体"/>
                <w:sz w:val="24"/>
                <w:szCs w:val="24"/>
                <w:bdr w:val="none" w:color="auto" w:sz="0" w:space="0"/>
              </w:rPr>
              <w:br w:type="textWrapping"/>
            </w:r>
            <w:r>
              <w:rPr>
                <w:rFonts w:hint="eastAsia" w:ascii="黑体" w:hAnsi="宋体" w:eastAsia="黑体" w:cs="黑体"/>
                <w:sz w:val="24"/>
                <w:szCs w:val="24"/>
                <w:bdr w:val="none" w:color="auto" w:sz="0" w:space="0"/>
              </w:rPr>
              <w:t>面积m2</w:t>
            </w:r>
          </w:p>
        </w:tc>
        <w:tc>
          <w:tcPr>
            <w:tcW w:w="1260" w:type="dxa"/>
            <w:tcBorders>
              <w:top w:val="nil"/>
              <w:left w:val="nil"/>
              <w:bottom w:val="nil"/>
              <w:right w:val="nil"/>
            </w:tcBorders>
            <w:shd w:val="clear"/>
            <w:tcMar>
              <w:top w:w="15" w:type="dxa"/>
              <w:left w:w="15" w:type="dxa"/>
              <w:bottom w:w="0" w:type="dxa"/>
              <w:right w:w="15" w:type="dxa"/>
            </w:tcMar>
            <w:vAlign w:val="center"/>
          </w:tcPr>
          <w:p w14:paraId="512B6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项目类型</w:t>
            </w:r>
          </w:p>
        </w:tc>
        <w:tc>
          <w:tcPr>
            <w:tcW w:w="1800" w:type="dxa"/>
            <w:tcBorders>
              <w:top w:val="nil"/>
              <w:left w:val="nil"/>
              <w:bottom w:val="nil"/>
              <w:right w:val="nil"/>
            </w:tcBorders>
            <w:shd w:val="clear"/>
            <w:tcMar>
              <w:top w:w="15" w:type="dxa"/>
              <w:left w:w="15" w:type="dxa"/>
              <w:bottom w:w="0" w:type="dxa"/>
              <w:right w:w="15" w:type="dxa"/>
            </w:tcMar>
            <w:vAlign w:val="center"/>
          </w:tcPr>
          <w:p w14:paraId="6D758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查处情况</w:t>
            </w:r>
          </w:p>
        </w:tc>
        <w:tc>
          <w:tcPr>
            <w:tcW w:w="2025" w:type="dxa"/>
            <w:tcBorders>
              <w:top w:val="nil"/>
              <w:left w:val="nil"/>
              <w:bottom w:val="nil"/>
              <w:right w:val="nil"/>
            </w:tcBorders>
            <w:shd w:val="clear"/>
            <w:tcMar>
              <w:top w:w="15" w:type="dxa"/>
              <w:left w:w="15" w:type="dxa"/>
              <w:bottom w:w="0" w:type="dxa"/>
              <w:right w:w="15" w:type="dxa"/>
            </w:tcMar>
            <w:vAlign w:val="center"/>
          </w:tcPr>
          <w:p w14:paraId="2F2637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备注</w:t>
            </w:r>
          </w:p>
        </w:tc>
      </w:tr>
      <w:tr w14:paraId="70E1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125" w:hRule="atLeast"/>
        </w:trPr>
        <w:tc>
          <w:tcPr>
            <w:tcW w:w="630" w:type="dxa"/>
            <w:tcBorders>
              <w:top w:val="nil"/>
              <w:left w:val="nil"/>
              <w:bottom w:val="nil"/>
              <w:right w:val="nil"/>
            </w:tcBorders>
            <w:shd w:val="clear"/>
            <w:tcMar>
              <w:top w:w="15" w:type="dxa"/>
              <w:left w:w="15" w:type="dxa"/>
              <w:bottom w:w="0" w:type="dxa"/>
              <w:right w:w="15" w:type="dxa"/>
            </w:tcMar>
            <w:vAlign w:val="center"/>
          </w:tcPr>
          <w:p w14:paraId="749B243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20" w:type="dxa"/>
            <w:tcBorders>
              <w:top w:val="nil"/>
              <w:left w:val="nil"/>
              <w:bottom w:val="nil"/>
              <w:right w:val="nil"/>
            </w:tcBorders>
            <w:shd w:val="clear"/>
            <w:tcMar>
              <w:top w:w="15" w:type="dxa"/>
              <w:left w:w="15" w:type="dxa"/>
              <w:bottom w:w="0" w:type="dxa"/>
              <w:right w:w="15" w:type="dxa"/>
            </w:tcMar>
            <w:vAlign w:val="center"/>
          </w:tcPr>
          <w:p w14:paraId="26C6CBD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70" w:type="dxa"/>
            <w:tcBorders>
              <w:top w:val="nil"/>
              <w:left w:val="nil"/>
              <w:bottom w:val="nil"/>
              <w:right w:val="nil"/>
            </w:tcBorders>
            <w:shd w:val="clear"/>
            <w:tcMar>
              <w:top w:w="15" w:type="dxa"/>
              <w:left w:w="15" w:type="dxa"/>
              <w:bottom w:w="0" w:type="dxa"/>
              <w:right w:w="15" w:type="dxa"/>
            </w:tcMar>
            <w:vAlign w:val="center"/>
          </w:tcPr>
          <w:p w14:paraId="7DA4CE1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tcMar>
              <w:top w:w="15" w:type="dxa"/>
              <w:left w:w="15" w:type="dxa"/>
              <w:bottom w:w="0" w:type="dxa"/>
              <w:right w:w="15" w:type="dxa"/>
            </w:tcMar>
            <w:vAlign w:val="center"/>
          </w:tcPr>
          <w:p w14:paraId="15667AA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75" w:type="dxa"/>
            <w:tcBorders>
              <w:top w:val="nil"/>
              <w:left w:val="nil"/>
              <w:bottom w:val="nil"/>
              <w:right w:val="nil"/>
            </w:tcBorders>
            <w:shd w:val="clear"/>
            <w:tcMar>
              <w:top w:w="15" w:type="dxa"/>
              <w:left w:w="15" w:type="dxa"/>
              <w:bottom w:w="0" w:type="dxa"/>
              <w:right w:w="15" w:type="dxa"/>
            </w:tcMar>
            <w:vAlign w:val="center"/>
          </w:tcPr>
          <w:p w14:paraId="32F0412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tcMar>
              <w:top w:w="15" w:type="dxa"/>
              <w:left w:w="15" w:type="dxa"/>
              <w:bottom w:w="0" w:type="dxa"/>
              <w:right w:w="15" w:type="dxa"/>
            </w:tcMar>
            <w:vAlign w:val="center"/>
          </w:tcPr>
          <w:p w14:paraId="25A4CA4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95" w:type="dxa"/>
            <w:tcBorders>
              <w:top w:val="nil"/>
              <w:left w:val="nil"/>
              <w:bottom w:val="nil"/>
              <w:right w:val="nil"/>
            </w:tcBorders>
            <w:shd w:val="clear"/>
            <w:tcMar>
              <w:top w:w="15" w:type="dxa"/>
              <w:left w:w="15" w:type="dxa"/>
              <w:bottom w:w="0" w:type="dxa"/>
              <w:right w:w="15" w:type="dxa"/>
            </w:tcMar>
            <w:vAlign w:val="center"/>
          </w:tcPr>
          <w:p w14:paraId="78C12BE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60" w:type="dxa"/>
            <w:tcBorders>
              <w:top w:val="nil"/>
              <w:left w:val="nil"/>
              <w:bottom w:val="nil"/>
              <w:right w:val="nil"/>
            </w:tcBorders>
            <w:shd w:val="clear"/>
            <w:tcMar>
              <w:top w:w="15" w:type="dxa"/>
              <w:left w:w="15" w:type="dxa"/>
              <w:bottom w:w="0" w:type="dxa"/>
              <w:right w:w="15" w:type="dxa"/>
            </w:tcMar>
            <w:vAlign w:val="center"/>
          </w:tcPr>
          <w:p w14:paraId="7ABC1C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宋体" w:hAnsi="宋体" w:eastAsia="宋体" w:cs="宋体"/>
                <w:sz w:val="19"/>
                <w:szCs w:val="19"/>
                <w:bdr w:val="none" w:color="auto" w:sz="0" w:space="0"/>
              </w:rPr>
              <w:t>未批先建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私接门厅</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台阶扶梯</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违规棚亭</w:t>
            </w:r>
          </w:p>
        </w:tc>
        <w:tc>
          <w:tcPr>
            <w:tcW w:w="1800" w:type="dxa"/>
            <w:tcBorders>
              <w:top w:val="nil"/>
              <w:left w:val="nil"/>
              <w:bottom w:val="nil"/>
              <w:right w:val="nil"/>
            </w:tcBorders>
            <w:shd w:val="clear"/>
            <w:tcMar>
              <w:top w:w="15" w:type="dxa"/>
              <w:left w:w="15" w:type="dxa"/>
              <w:bottom w:w="0" w:type="dxa"/>
              <w:right w:w="15" w:type="dxa"/>
            </w:tcMar>
            <w:vAlign w:val="center"/>
          </w:tcPr>
          <w:p w14:paraId="25DADE1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25" w:type="dxa"/>
            <w:tcBorders>
              <w:top w:val="nil"/>
              <w:left w:val="nil"/>
              <w:bottom w:val="nil"/>
              <w:right w:val="nil"/>
            </w:tcBorders>
            <w:shd w:val="clear"/>
            <w:tcMar>
              <w:top w:w="15" w:type="dxa"/>
              <w:left w:w="15" w:type="dxa"/>
              <w:bottom w:w="0" w:type="dxa"/>
              <w:right w:w="15" w:type="dxa"/>
            </w:tcMar>
            <w:vAlign w:val="center"/>
          </w:tcPr>
          <w:p w14:paraId="352529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宋体" w:hAnsi="宋体" w:eastAsia="宋体" w:cs="宋体"/>
                <w:sz w:val="19"/>
                <w:szCs w:val="19"/>
                <w:bdr w:val="none" w:color="auto" w:sz="0" w:space="0"/>
              </w:rPr>
              <w:t>新建、存量、占压消防通道、燃气热力管道的备注说明</w:t>
            </w:r>
          </w:p>
        </w:tc>
      </w:tr>
      <w:tr w14:paraId="5CD4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85" w:hRule="atLeast"/>
        </w:trPr>
        <w:tc>
          <w:tcPr>
            <w:tcW w:w="630" w:type="dxa"/>
            <w:tcBorders>
              <w:top w:val="nil"/>
              <w:left w:val="nil"/>
              <w:bottom w:val="nil"/>
              <w:right w:val="nil"/>
            </w:tcBorders>
            <w:shd w:val="clear"/>
            <w:tcMar>
              <w:top w:w="15" w:type="dxa"/>
              <w:left w:w="15" w:type="dxa"/>
              <w:bottom w:w="0" w:type="dxa"/>
              <w:right w:w="15" w:type="dxa"/>
            </w:tcMar>
            <w:vAlign w:val="center"/>
          </w:tcPr>
          <w:p w14:paraId="17CE87C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20" w:type="dxa"/>
            <w:tcBorders>
              <w:top w:val="nil"/>
              <w:left w:val="nil"/>
              <w:bottom w:val="nil"/>
              <w:right w:val="nil"/>
            </w:tcBorders>
            <w:shd w:val="clear"/>
            <w:tcMar>
              <w:top w:w="15" w:type="dxa"/>
              <w:left w:w="15" w:type="dxa"/>
              <w:bottom w:w="0" w:type="dxa"/>
              <w:right w:w="15" w:type="dxa"/>
            </w:tcMar>
            <w:vAlign w:val="center"/>
          </w:tcPr>
          <w:p w14:paraId="13E5AAF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70" w:type="dxa"/>
            <w:tcBorders>
              <w:top w:val="nil"/>
              <w:left w:val="nil"/>
              <w:bottom w:val="nil"/>
              <w:right w:val="nil"/>
            </w:tcBorders>
            <w:shd w:val="clear"/>
            <w:tcMar>
              <w:top w:w="15" w:type="dxa"/>
              <w:left w:w="15" w:type="dxa"/>
              <w:bottom w:w="0" w:type="dxa"/>
              <w:right w:w="15" w:type="dxa"/>
            </w:tcMar>
            <w:vAlign w:val="center"/>
          </w:tcPr>
          <w:p w14:paraId="76D2429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55" w:type="dxa"/>
            <w:tcBorders>
              <w:top w:val="nil"/>
              <w:left w:val="nil"/>
              <w:bottom w:val="nil"/>
              <w:right w:val="nil"/>
            </w:tcBorders>
            <w:shd w:val="clear"/>
            <w:tcMar>
              <w:top w:w="15" w:type="dxa"/>
              <w:left w:w="15" w:type="dxa"/>
              <w:bottom w:w="0" w:type="dxa"/>
              <w:right w:w="15" w:type="dxa"/>
            </w:tcMar>
            <w:vAlign w:val="center"/>
          </w:tcPr>
          <w:p w14:paraId="1372C9B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75" w:type="dxa"/>
            <w:tcBorders>
              <w:top w:val="nil"/>
              <w:left w:val="nil"/>
              <w:bottom w:val="nil"/>
              <w:right w:val="nil"/>
            </w:tcBorders>
            <w:shd w:val="clear"/>
            <w:tcMar>
              <w:top w:w="15" w:type="dxa"/>
              <w:left w:w="15" w:type="dxa"/>
              <w:bottom w:w="0" w:type="dxa"/>
              <w:right w:w="15" w:type="dxa"/>
            </w:tcMar>
            <w:vAlign w:val="center"/>
          </w:tcPr>
          <w:p w14:paraId="27CA910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tcMar>
              <w:top w:w="15" w:type="dxa"/>
              <w:left w:w="15" w:type="dxa"/>
              <w:bottom w:w="0" w:type="dxa"/>
              <w:right w:w="15" w:type="dxa"/>
            </w:tcMar>
            <w:vAlign w:val="center"/>
          </w:tcPr>
          <w:p w14:paraId="3E87710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95" w:type="dxa"/>
            <w:tcBorders>
              <w:top w:val="nil"/>
              <w:left w:val="nil"/>
              <w:bottom w:val="nil"/>
              <w:right w:val="nil"/>
            </w:tcBorders>
            <w:shd w:val="clear"/>
            <w:tcMar>
              <w:top w:w="15" w:type="dxa"/>
              <w:left w:w="15" w:type="dxa"/>
              <w:bottom w:w="0" w:type="dxa"/>
              <w:right w:w="15" w:type="dxa"/>
            </w:tcMar>
            <w:vAlign w:val="center"/>
          </w:tcPr>
          <w:p w14:paraId="3CD41E6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60" w:type="dxa"/>
            <w:tcBorders>
              <w:top w:val="nil"/>
              <w:left w:val="nil"/>
              <w:bottom w:val="nil"/>
              <w:right w:val="nil"/>
            </w:tcBorders>
            <w:shd w:val="clear"/>
            <w:tcMar>
              <w:top w:w="15" w:type="dxa"/>
              <w:left w:w="15" w:type="dxa"/>
              <w:bottom w:w="0" w:type="dxa"/>
              <w:right w:w="15" w:type="dxa"/>
            </w:tcMar>
            <w:vAlign w:val="center"/>
          </w:tcPr>
          <w:p w14:paraId="7FAAA94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800" w:type="dxa"/>
            <w:tcBorders>
              <w:top w:val="nil"/>
              <w:left w:val="nil"/>
              <w:bottom w:val="nil"/>
              <w:right w:val="nil"/>
            </w:tcBorders>
            <w:shd w:val="clear"/>
            <w:tcMar>
              <w:top w:w="15" w:type="dxa"/>
              <w:left w:w="15" w:type="dxa"/>
              <w:bottom w:w="0" w:type="dxa"/>
              <w:right w:w="15" w:type="dxa"/>
            </w:tcMar>
            <w:vAlign w:val="center"/>
          </w:tcPr>
          <w:p w14:paraId="677FB70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25" w:type="dxa"/>
            <w:tcBorders>
              <w:top w:val="nil"/>
              <w:left w:val="nil"/>
              <w:bottom w:val="nil"/>
              <w:right w:val="nil"/>
            </w:tcBorders>
            <w:shd w:val="clear"/>
            <w:tcMar>
              <w:top w:w="15" w:type="dxa"/>
              <w:left w:w="15" w:type="dxa"/>
              <w:bottom w:w="0" w:type="dxa"/>
              <w:right w:w="15" w:type="dxa"/>
            </w:tcMar>
            <w:vAlign w:val="center"/>
          </w:tcPr>
          <w:p w14:paraId="4F97D83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7324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85" w:hRule="atLeast"/>
        </w:trPr>
        <w:tc>
          <w:tcPr>
            <w:tcW w:w="630" w:type="dxa"/>
            <w:tcBorders>
              <w:top w:val="nil"/>
              <w:left w:val="nil"/>
              <w:bottom w:val="nil"/>
              <w:right w:val="nil"/>
            </w:tcBorders>
            <w:shd w:val="clear"/>
            <w:tcMar>
              <w:top w:w="15" w:type="dxa"/>
              <w:left w:w="15" w:type="dxa"/>
              <w:bottom w:w="0" w:type="dxa"/>
              <w:right w:w="15" w:type="dxa"/>
            </w:tcMar>
            <w:vAlign w:val="center"/>
          </w:tcPr>
          <w:p w14:paraId="7761028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20" w:type="dxa"/>
            <w:tcBorders>
              <w:top w:val="nil"/>
              <w:left w:val="nil"/>
              <w:bottom w:val="nil"/>
              <w:right w:val="nil"/>
            </w:tcBorders>
            <w:shd w:val="clear"/>
            <w:tcMar>
              <w:top w:w="15" w:type="dxa"/>
              <w:left w:w="15" w:type="dxa"/>
              <w:bottom w:w="0" w:type="dxa"/>
              <w:right w:w="15" w:type="dxa"/>
            </w:tcMar>
            <w:vAlign w:val="center"/>
          </w:tcPr>
          <w:p w14:paraId="5533368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470" w:type="dxa"/>
            <w:tcBorders>
              <w:top w:val="nil"/>
              <w:left w:val="nil"/>
              <w:bottom w:val="nil"/>
              <w:right w:val="nil"/>
            </w:tcBorders>
            <w:shd w:val="clear"/>
            <w:tcMar>
              <w:top w:w="15" w:type="dxa"/>
              <w:left w:w="15" w:type="dxa"/>
              <w:bottom w:w="0" w:type="dxa"/>
              <w:right w:w="15" w:type="dxa"/>
            </w:tcMar>
            <w:vAlign w:val="center"/>
          </w:tcPr>
          <w:p w14:paraId="4EDA122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0" w:type="auto"/>
            <w:tcBorders>
              <w:top w:val="nil"/>
              <w:left w:val="nil"/>
              <w:bottom w:val="nil"/>
              <w:right w:val="nil"/>
            </w:tcBorders>
            <w:shd w:val="clear"/>
            <w:tcMar>
              <w:top w:w="15" w:type="dxa"/>
              <w:left w:w="15" w:type="dxa"/>
              <w:bottom w:w="0" w:type="dxa"/>
              <w:right w:w="15" w:type="dxa"/>
            </w:tcMar>
            <w:vAlign w:val="center"/>
          </w:tcPr>
          <w:p w14:paraId="38D6060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75" w:type="dxa"/>
            <w:tcBorders>
              <w:top w:val="nil"/>
              <w:left w:val="nil"/>
              <w:bottom w:val="nil"/>
              <w:right w:val="nil"/>
            </w:tcBorders>
            <w:shd w:val="clear"/>
            <w:tcMar>
              <w:top w:w="15" w:type="dxa"/>
              <w:left w:w="15" w:type="dxa"/>
              <w:bottom w:w="0" w:type="dxa"/>
              <w:right w:w="15" w:type="dxa"/>
            </w:tcMar>
            <w:vAlign w:val="center"/>
          </w:tcPr>
          <w:p w14:paraId="6360CFC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50" w:type="dxa"/>
            <w:tcBorders>
              <w:top w:val="nil"/>
              <w:left w:val="nil"/>
              <w:bottom w:val="nil"/>
              <w:right w:val="nil"/>
            </w:tcBorders>
            <w:shd w:val="clear"/>
            <w:tcMar>
              <w:top w:w="15" w:type="dxa"/>
              <w:left w:w="15" w:type="dxa"/>
              <w:bottom w:w="0" w:type="dxa"/>
              <w:right w:w="15" w:type="dxa"/>
            </w:tcMar>
            <w:vAlign w:val="center"/>
          </w:tcPr>
          <w:p w14:paraId="1E6E92F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95" w:type="dxa"/>
            <w:shd w:val="clear"/>
            <w:tcMar>
              <w:top w:w="15" w:type="dxa"/>
              <w:left w:w="15" w:type="dxa"/>
              <w:bottom w:w="0" w:type="dxa"/>
              <w:right w:w="15" w:type="dxa"/>
            </w:tcMar>
            <w:vAlign w:val="center"/>
          </w:tcPr>
          <w:p w14:paraId="61C86B3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60" w:type="dxa"/>
            <w:tcBorders>
              <w:top w:val="nil"/>
              <w:left w:val="nil"/>
              <w:bottom w:val="nil"/>
              <w:right w:val="nil"/>
            </w:tcBorders>
            <w:shd w:val="clear"/>
            <w:tcMar>
              <w:top w:w="15" w:type="dxa"/>
              <w:left w:w="15" w:type="dxa"/>
              <w:bottom w:w="0" w:type="dxa"/>
              <w:right w:w="15" w:type="dxa"/>
            </w:tcMar>
            <w:vAlign w:val="center"/>
          </w:tcPr>
          <w:p w14:paraId="15DE7C0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800" w:type="dxa"/>
            <w:tcBorders>
              <w:top w:val="nil"/>
              <w:left w:val="nil"/>
              <w:bottom w:val="nil"/>
              <w:right w:val="nil"/>
            </w:tcBorders>
            <w:shd w:val="clear"/>
            <w:tcMar>
              <w:top w:w="15" w:type="dxa"/>
              <w:left w:w="15" w:type="dxa"/>
              <w:bottom w:w="0" w:type="dxa"/>
              <w:right w:w="15" w:type="dxa"/>
            </w:tcMar>
            <w:vAlign w:val="center"/>
          </w:tcPr>
          <w:p w14:paraId="0F9681F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025" w:type="dxa"/>
            <w:tcBorders>
              <w:top w:val="nil"/>
              <w:left w:val="nil"/>
              <w:bottom w:val="nil"/>
              <w:right w:val="nil"/>
            </w:tcBorders>
            <w:shd w:val="clear"/>
            <w:tcMar>
              <w:top w:w="15" w:type="dxa"/>
              <w:left w:w="15" w:type="dxa"/>
              <w:bottom w:w="0" w:type="dxa"/>
              <w:right w:w="15" w:type="dxa"/>
            </w:tcMar>
            <w:vAlign w:val="center"/>
          </w:tcPr>
          <w:p w14:paraId="0DB90EF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553A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0" w:type="auto"/>
            <w:gridSpan w:val="2"/>
            <w:tcBorders>
              <w:top w:val="nil"/>
              <w:left w:val="nil"/>
              <w:bottom w:val="nil"/>
              <w:right w:val="nil"/>
            </w:tcBorders>
            <w:shd w:val="clear"/>
            <w:tcMar>
              <w:top w:w="15" w:type="dxa"/>
              <w:left w:w="15" w:type="dxa"/>
              <w:bottom w:w="0" w:type="dxa"/>
              <w:right w:w="15" w:type="dxa"/>
            </w:tcMar>
            <w:vAlign w:val="center"/>
          </w:tcPr>
          <w:p w14:paraId="31B035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Style w:val="5"/>
                <w:rFonts w:hint="eastAsia" w:ascii="宋体" w:hAnsi="宋体" w:eastAsia="宋体" w:cs="宋体"/>
                <w:sz w:val="22"/>
                <w:szCs w:val="22"/>
                <w:bdr w:val="none" w:color="auto" w:sz="0" w:space="0"/>
              </w:rPr>
              <w:t>合  计：</w:t>
            </w:r>
          </w:p>
        </w:tc>
        <w:tc>
          <w:tcPr>
            <w:tcW w:w="12030" w:type="dxa"/>
            <w:gridSpan w:val="8"/>
            <w:tcBorders>
              <w:top w:val="nil"/>
              <w:left w:val="nil"/>
              <w:bottom w:val="nil"/>
              <w:right w:val="nil"/>
            </w:tcBorders>
            <w:shd w:val="clear"/>
            <w:tcMar>
              <w:top w:w="15" w:type="dxa"/>
              <w:left w:w="15" w:type="dxa"/>
              <w:bottom w:w="0" w:type="dxa"/>
              <w:right w:w="15" w:type="dxa"/>
            </w:tcMar>
            <w:vAlign w:val="center"/>
          </w:tcPr>
          <w:p w14:paraId="0C460B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宋体" w:hAnsi="宋体" w:eastAsia="宋体" w:cs="宋体"/>
                <w:sz w:val="22"/>
                <w:szCs w:val="22"/>
                <w:bdr w:val="none" w:color="auto" w:sz="0" w:space="0"/>
              </w:rPr>
              <w:t>例：发现违法建设x处，面积x㎡，拆除x处，面积x㎡，罚款x处，金额x；其中新建私搭乱建X处，面积约XX㎡；存量XX处，面积约XX㎡。未批先建项目x处，x㎡私接门厅x处，x㎡私搭乱建台阶扶梯处，x㎡，违规棚亭处，x㎡，占压消防通道x处，占压燃气管道x处。</w:t>
            </w:r>
          </w:p>
        </w:tc>
      </w:tr>
      <w:tr w14:paraId="00A0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40" w:hRule="atLeast"/>
        </w:trPr>
        <w:tc>
          <w:tcPr>
            <w:tcW w:w="0" w:type="auto"/>
            <w:gridSpan w:val="2"/>
            <w:tcBorders>
              <w:top w:val="nil"/>
              <w:left w:val="nil"/>
              <w:bottom w:val="nil"/>
              <w:right w:val="nil"/>
            </w:tcBorders>
            <w:shd w:val="clear"/>
            <w:tcMar>
              <w:top w:w="15" w:type="dxa"/>
              <w:left w:w="15" w:type="dxa"/>
              <w:bottom w:w="0" w:type="dxa"/>
              <w:right w:w="15" w:type="dxa"/>
            </w:tcMar>
            <w:vAlign w:val="center"/>
          </w:tcPr>
          <w:p w14:paraId="5BCAF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Style w:val="5"/>
                <w:rFonts w:hint="eastAsia" w:ascii="宋体" w:hAnsi="宋体" w:eastAsia="宋体" w:cs="宋体"/>
                <w:sz w:val="22"/>
                <w:szCs w:val="22"/>
                <w:bdr w:val="none" w:color="auto" w:sz="0" w:space="0"/>
              </w:rPr>
              <w:t>年内累计：</w:t>
            </w:r>
          </w:p>
        </w:tc>
        <w:tc>
          <w:tcPr>
            <w:tcW w:w="12030" w:type="dxa"/>
            <w:gridSpan w:val="8"/>
            <w:tcBorders>
              <w:top w:val="nil"/>
              <w:left w:val="nil"/>
              <w:bottom w:val="nil"/>
              <w:right w:val="nil"/>
            </w:tcBorders>
            <w:shd w:val="clear"/>
            <w:tcMar>
              <w:top w:w="15" w:type="dxa"/>
              <w:left w:w="15" w:type="dxa"/>
              <w:bottom w:w="0" w:type="dxa"/>
              <w:right w:w="15" w:type="dxa"/>
            </w:tcMar>
            <w:vAlign w:val="center"/>
          </w:tcPr>
          <w:p w14:paraId="0FED2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宋体" w:hAnsi="宋体" w:eastAsia="宋体" w:cs="宋体"/>
                <w:sz w:val="22"/>
                <w:szCs w:val="22"/>
                <w:bdr w:val="none" w:color="auto" w:sz="0" w:space="0"/>
              </w:rPr>
              <w:t>例：年内累计发现违法建设x处，面积x㎡，拆除x处，面积x㎡，罚款x处，金额x；未批先建项目x处，x㎡私接门厅x处，x㎡私搭乱建台阶扶梯处，x㎡，违规棚亭处，x㎡，占压消防通道x处，x㎡，占压燃气管道x处，x㎡。</w:t>
            </w:r>
          </w:p>
        </w:tc>
      </w:tr>
    </w:tbl>
    <w:p w14:paraId="2D65054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_GB2312" w:eastAsia="仿宋_GB2312" w:cs="仿宋_GB2312"/>
          <w:sz w:val="31"/>
          <w:szCs w:val="31"/>
          <w:vertAlign w:val="baseline"/>
        </w:rPr>
        <w:t> </w:t>
      </w:r>
    </w:p>
    <w:p w14:paraId="0E538C72">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_GB2312" w:eastAsia="仿宋_GB2312" w:cs="仿宋_GB2312"/>
          <w:sz w:val="31"/>
          <w:szCs w:val="31"/>
          <w:vertAlign w:val="baseline"/>
        </w:rPr>
        <w:t> </w:t>
      </w:r>
    </w:p>
    <w:p w14:paraId="405C16BF">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r>
        <w:rPr>
          <w:rFonts w:hint="eastAsia" w:ascii="仿宋_GB2312" w:eastAsia="仿宋_GB2312" w:cs="仿宋_GB2312"/>
          <w:sz w:val="31"/>
          <w:szCs w:val="31"/>
          <w:vertAlign w:val="baseline"/>
        </w:rPr>
        <w:t> </w:t>
      </w:r>
    </w:p>
    <w:p w14:paraId="27D40D95">
      <w:pPr>
        <w:rPr>
          <w:rFonts w:hint="eastAsia" w:ascii="仿宋_GB2312" w:eastAsia="仿宋_GB2312" w:cs="仿宋_GB2312"/>
          <w:sz w:val="31"/>
          <w:szCs w:val="31"/>
          <w:vertAlign w:val="baseline"/>
        </w:rPr>
      </w:pPr>
      <w:r>
        <w:rPr>
          <w:rFonts w:hint="eastAsia" w:ascii="仿宋_GB2312" w:eastAsia="仿宋_GB2312" w:cs="仿宋_GB2312"/>
          <w:sz w:val="31"/>
          <w:szCs w:val="31"/>
          <w:vertAlign w:val="baseline"/>
        </w:rPr>
        <w:br w:type="page"/>
      </w:r>
    </w:p>
    <w:p w14:paraId="6F089C2C">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textAlignment w:val="baseline"/>
      </w:pPr>
      <w:bookmarkStart w:id="0" w:name="_GoBack"/>
      <w:bookmarkEnd w:id="0"/>
      <w:r>
        <w:rPr>
          <w:rFonts w:hint="eastAsia" w:ascii="仿宋_GB2312" w:eastAsia="仿宋_GB2312" w:cs="仿宋_GB2312"/>
          <w:sz w:val="31"/>
          <w:szCs w:val="31"/>
          <w:vertAlign w:val="baseline"/>
        </w:rPr>
        <w:t>附件6</w:t>
      </w:r>
    </w:p>
    <w:tbl>
      <w:tblPr>
        <w:tblW w:w="1401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630"/>
        <w:gridCol w:w="1305"/>
        <w:gridCol w:w="1800"/>
        <w:gridCol w:w="1050"/>
        <w:gridCol w:w="1140"/>
        <w:gridCol w:w="2130"/>
        <w:gridCol w:w="1320"/>
        <w:gridCol w:w="1230"/>
        <w:gridCol w:w="1200"/>
        <w:gridCol w:w="1230"/>
        <w:gridCol w:w="975"/>
      </w:tblGrid>
      <w:tr w14:paraId="5DFC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885" w:hRule="atLeast"/>
        </w:trPr>
        <w:tc>
          <w:tcPr>
            <w:tcW w:w="14010" w:type="dxa"/>
            <w:gridSpan w:val="11"/>
            <w:shd w:val="clear"/>
            <w:tcMar>
              <w:top w:w="15" w:type="dxa"/>
              <w:left w:w="15" w:type="dxa"/>
              <w:bottom w:w="0" w:type="dxa"/>
              <w:right w:w="15" w:type="dxa"/>
            </w:tcMar>
            <w:vAlign w:val="center"/>
          </w:tcPr>
          <w:p w14:paraId="0D84A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Style w:val="5"/>
                <w:rFonts w:ascii="华文中宋" w:hAnsi="华文中宋" w:eastAsia="华文中宋" w:cs="华文中宋"/>
                <w:sz w:val="43"/>
                <w:szCs w:val="43"/>
                <w:bdr w:val="none" w:color="auto" w:sz="0" w:space="0"/>
              </w:rPr>
              <w:t> </w:t>
            </w:r>
          </w:p>
          <w:p w14:paraId="27A20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Style w:val="5"/>
                <w:rFonts w:hint="eastAsia" w:ascii="华文中宋" w:hAnsi="华文中宋" w:eastAsia="华文中宋" w:cs="华文中宋"/>
                <w:sz w:val="43"/>
                <w:szCs w:val="43"/>
                <w:bdr w:val="none" w:color="auto" w:sz="0" w:space="0"/>
              </w:rPr>
              <w:t>石拐区2021年住宅小区私搭乱建整治清理周报表</w:t>
            </w:r>
          </w:p>
        </w:tc>
      </w:tr>
      <w:tr w14:paraId="0CFD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85" w:hRule="atLeast"/>
        </w:trPr>
        <w:tc>
          <w:tcPr>
            <w:tcW w:w="14010" w:type="dxa"/>
            <w:gridSpan w:val="11"/>
            <w:tcBorders>
              <w:top w:val="nil"/>
              <w:left w:val="nil"/>
              <w:bottom w:val="nil"/>
              <w:right w:val="nil"/>
            </w:tcBorders>
            <w:shd w:val="clear"/>
            <w:tcMar>
              <w:top w:w="15" w:type="dxa"/>
              <w:left w:w="15" w:type="dxa"/>
              <w:bottom w:w="0" w:type="dxa"/>
              <w:right w:w="15" w:type="dxa"/>
            </w:tcMar>
            <w:vAlign w:val="center"/>
          </w:tcPr>
          <w:p w14:paraId="08A8CA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黑体" w:hAnsi="宋体" w:eastAsia="黑体" w:cs="黑体"/>
                <w:sz w:val="24"/>
                <w:szCs w:val="24"/>
                <w:bdr w:val="none" w:color="auto" w:sz="0" w:space="0"/>
              </w:rPr>
              <w:t>填报地区（章）：                                  填报人：             审核人：                     填报时间：</w:t>
            </w:r>
          </w:p>
        </w:tc>
      </w:tr>
      <w:tr w14:paraId="40CC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15" w:hRule="atLeast"/>
        </w:trPr>
        <w:tc>
          <w:tcPr>
            <w:tcW w:w="630" w:type="dxa"/>
            <w:tcBorders>
              <w:top w:val="nil"/>
              <w:left w:val="nil"/>
              <w:bottom w:val="nil"/>
              <w:right w:val="nil"/>
            </w:tcBorders>
            <w:shd w:val="clear"/>
            <w:tcMar>
              <w:top w:w="15" w:type="dxa"/>
              <w:left w:w="15" w:type="dxa"/>
              <w:bottom w:w="0" w:type="dxa"/>
              <w:right w:w="15" w:type="dxa"/>
            </w:tcMar>
            <w:vAlign w:val="center"/>
          </w:tcPr>
          <w:p w14:paraId="4BD4D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序号</w:t>
            </w:r>
          </w:p>
        </w:tc>
        <w:tc>
          <w:tcPr>
            <w:tcW w:w="1305" w:type="dxa"/>
            <w:tcBorders>
              <w:top w:val="nil"/>
              <w:left w:val="nil"/>
              <w:bottom w:val="nil"/>
              <w:right w:val="nil"/>
            </w:tcBorders>
            <w:shd w:val="clear"/>
            <w:tcMar>
              <w:top w:w="15" w:type="dxa"/>
              <w:left w:w="15" w:type="dxa"/>
              <w:bottom w:w="0" w:type="dxa"/>
              <w:right w:w="15" w:type="dxa"/>
            </w:tcMar>
            <w:vAlign w:val="center"/>
          </w:tcPr>
          <w:p w14:paraId="5463F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小区名称</w:t>
            </w:r>
          </w:p>
        </w:tc>
        <w:tc>
          <w:tcPr>
            <w:tcW w:w="1800" w:type="dxa"/>
            <w:tcBorders>
              <w:top w:val="nil"/>
              <w:left w:val="nil"/>
              <w:bottom w:val="nil"/>
              <w:right w:val="nil"/>
            </w:tcBorders>
            <w:shd w:val="clear"/>
            <w:tcMar>
              <w:top w:w="15" w:type="dxa"/>
              <w:left w:w="15" w:type="dxa"/>
              <w:bottom w:w="0" w:type="dxa"/>
              <w:right w:w="15" w:type="dxa"/>
            </w:tcMar>
            <w:vAlign w:val="center"/>
          </w:tcPr>
          <w:p w14:paraId="5ACCAD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详细地址</w:t>
            </w:r>
          </w:p>
        </w:tc>
        <w:tc>
          <w:tcPr>
            <w:tcW w:w="1050" w:type="dxa"/>
            <w:tcBorders>
              <w:top w:val="nil"/>
              <w:left w:val="nil"/>
              <w:bottom w:val="nil"/>
              <w:right w:val="nil"/>
            </w:tcBorders>
            <w:shd w:val="clear"/>
            <w:tcMar>
              <w:top w:w="15" w:type="dxa"/>
              <w:left w:w="15" w:type="dxa"/>
              <w:bottom w:w="0" w:type="dxa"/>
              <w:right w:w="15" w:type="dxa"/>
            </w:tcMar>
            <w:vAlign w:val="center"/>
          </w:tcPr>
          <w:p w14:paraId="252AE8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当事人</w:t>
            </w:r>
          </w:p>
        </w:tc>
        <w:tc>
          <w:tcPr>
            <w:tcW w:w="1140" w:type="dxa"/>
            <w:tcBorders>
              <w:top w:val="nil"/>
              <w:left w:val="nil"/>
              <w:bottom w:val="nil"/>
              <w:right w:val="nil"/>
            </w:tcBorders>
            <w:shd w:val="clear"/>
            <w:tcMar>
              <w:top w:w="15" w:type="dxa"/>
              <w:left w:w="15" w:type="dxa"/>
              <w:bottom w:w="0" w:type="dxa"/>
              <w:right w:w="15" w:type="dxa"/>
            </w:tcMar>
            <w:vAlign w:val="center"/>
          </w:tcPr>
          <w:p w14:paraId="2FD185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建设时间</w:t>
            </w:r>
          </w:p>
        </w:tc>
        <w:tc>
          <w:tcPr>
            <w:tcW w:w="2130" w:type="dxa"/>
            <w:tcBorders>
              <w:top w:val="nil"/>
              <w:left w:val="nil"/>
              <w:bottom w:val="nil"/>
              <w:right w:val="nil"/>
            </w:tcBorders>
            <w:shd w:val="clear"/>
            <w:tcMar>
              <w:top w:w="15" w:type="dxa"/>
              <w:left w:w="15" w:type="dxa"/>
              <w:bottom w:w="0" w:type="dxa"/>
              <w:right w:w="15" w:type="dxa"/>
            </w:tcMar>
            <w:vAlign w:val="center"/>
          </w:tcPr>
          <w:p w14:paraId="7968F8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私搭乱建类型</w:t>
            </w:r>
          </w:p>
        </w:tc>
        <w:tc>
          <w:tcPr>
            <w:tcW w:w="1320" w:type="dxa"/>
            <w:tcBorders>
              <w:top w:val="nil"/>
              <w:left w:val="nil"/>
              <w:bottom w:val="nil"/>
              <w:right w:val="nil"/>
            </w:tcBorders>
            <w:shd w:val="clear"/>
            <w:tcMar>
              <w:top w:w="15" w:type="dxa"/>
              <w:left w:w="15" w:type="dxa"/>
              <w:bottom w:w="0" w:type="dxa"/>
              <w:right w:w="15" w:type="dxa"/>
            </w:tcMar>
            <w:vAlign w:val="center"/>
          </w:tcPr>
          <w:p w14:paraId="5A33E6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建筑结构</w:t>
            </w:r>
          </w:p>
        </w:tc>
        <w:tc>
          <w:tcPr>
            <w:tcW w:w="1230" w:type="dxa"/>
            <w:tcBorders>
              <w:top w:val="nil"/>
              <w:left w:val="nil"/>
              <w:bottom w:val="nil"/>
              <w:right w:val="nil"/>
            </w:tcBorders>
            <w:shd w:val="clear"/>
            <w:tcMar>
              <w:top w:w="15" w:type="dxa"/>
              <w:left w:w="15" w:type="dxa"/>
              <w:bottom w:w="0" w:type="dxa"/>
              <w:right w:w="15" w:type="dxa"/>
            </w:tcMar>
            <w:vAlign w:val="center"/>
          </w:tcPr>
          <w:p w14:paraId="70F9A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现建筑</w:t>
            </w:r>
            <w:r>
              <w:rPr>
                <w:rFonts w:hint="eastAsia" w:ascii="黑体" w:hAnsi="宋体" w:eastAsia="黑体" w:cs="黑体"/>
                <w:sz w:val="24"/>
                <w:szCs w:val="24"/>
                <w:bdr w:val="none" w:color="auto" w:sz="0" w:space="0"/>
              </w:rPr>
              <w:br w:type="textWrapping"/>
            </w:r>
            <w:r>
              <w:rPr>
                <w:rFonts w:hint="eastAsia" w:ascii="黑体" w:hAnsi="宋体" w:eastAsia="黑体" w:cs="黑体"/>
                <w:sz w:val="24"/>
                <w:szCs w:val="24"/>
                <w:bdr w:val="none" w:color="auto" w:sz="0" w:space="0"/>
              </w:rPr>
              <w:t>面积㎡</w:t>
            </w:r>
          </w:p>
        </w:tc>
        <w:tc>
          <w:tcPr>
            <w:tcW w:w="1200" w:type="dxa"/>
            <w:tcBorders>
              <w:top w:val="nil"/>
              <w:left w:val="nil"/>
              <w:bottom w:val="nil"/>
              <w:right w:val="nil"/>
            </w:tcBorders>
            <w:shd w:val="clear"/>
            <w:tcMar>
              <w:top w:w="15" w:type="dxa"/>
              <w:left w:w="15" w:type="dxa"/>
              <w:bottom w:w="0" w:type="dxa"/>
              <w:right w:w="15" w:type="dxa"/>
            </w:tcMar>
            <w:vAlign w:val="center"/>
          </w:tcPr>
          <w:p w14:paraId="47A8B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查处情况</w:t>
            </w:r>
          </w:p>
        </w:tc>
        <w:tc>
          <w:tcPr>
            <w:tcW w:w="1230" w:type="dxa"/>
            <w:tcBorders>
              <w:top w:val="nil"/>
              <w:left w:val="nil"/>
              <w:bottom w:val="nil"/>
              <w:right w:val="nil"/>
            </w:tcBorders>
            <w:shd w:val="clear"/>
            <w:tcMar>
              <w:top w:w="15" w:type="dxa"/>
              <w:left w:w="15" w:type="dxa"/>
              <w:bottom w:w="0" w:type="dxa"/>
              <w:right w:w="15" w:type="dxa"/>
            </w:tcMar>
            <w:vAlign w:val="center"/>
          </w:tcPr>
          <w:p w14:paraId="0040B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恢复情况</w:t>
            </w:r>
          </w:p>
        </w:tc>
        <w:tc>
          <w:tcPr>
            <w:tcW w:w="975" w:type="dxa"/>
            <w:tcBorders>
              <w:top w:val="nil"/>
              <w:left w:val="nil"/>
              <w:bottom w:val="nil"/>
              <w:right w:val="nil"/>
            </w:tcBorders>
            <w:shd w:val="clear"/>
            <w:tcMar>
              <w:top w:w="15" w:type="dxa"/>
              <w:left w:w="15" w:type="dxa"/>
              <w:bottom w:w="0" w:type="dxa"/>
              <w:right w:w="15" w:type="dxa"/>
            </w:tcMar>
            <w:vAlign w:val="center"/>
          </w:tcPr>
          <w:p w14:paraId="6A34A0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黑体" w:hAnsi="宋体" w:eastAsia="黑体" w:cs="黑体"/>
                <w:sz w:val="24"/>
                <w:szCs w:val="24"/>
                <w:bdr w:val="none" w:color="auto" w:sz="0" w:space="0"/>
              </w:rPr>
              <w:t>备注</w:t>
            </w:r>
          </w:p>
        </w:tc>
      </w:tr>
      <w:tr w14:paraId="2F0E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630" w:type="dxa"/>
            <w:tcBorders>
              <w:top w:val="nil"/>
              <w:left w:val="nil"/>
              <w:bottom w:val="nil"/>
              <w:right w:val="nil"/>
            </w:tcBorders>
            <w:shd w:val="clear"/>
            <w:tcMar>
              <w:top w:w="15" w:type="dxa"/>
              <w:left w:w="15" w:type="dxa"/>
              <w:bottom w:w="0" w:type="dxa"/>
              <w:right w:w="15" w:type="dxa"/>
            </w:tcMar>
            <w:vAlign w:val="center"/>
          </w:tcPr>
          <w:p w14:paraId="2DBFF6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5" w:type="dxa"/>
            <w:tcBorders>
              <w:top w:val="nil"/>
              <w:left w:val="nil"/>
              <w:bottom w:val="nil"/>
              <w:right w:val="nil"/>
            </w:tcBorders>
            <w:shd w:val="clear"/>
            <w:tcMar>
              <w:top w:w="15" w:type="dxa"/>
              <w:left w:w="15" w:type="dxa"/>
              <w:bottom w:w="0" w:type="dxa"/>
              <w:right w:w="15" w:type="dxa"/>
            </w:tcMar>
            <w:vAlign w:val="center"/>
          </w:tcPr>
          <w:p w14:paraId="15902DA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800" w:type="dxa"/>
            <w:tcBorders>
              <w:top w:val="nil"/>
              <w:left w:val="nil"/>
              <w:bottom w:val="nil"/>
              <w:right w:val="nil"/>
            </w:tcBorders>
            <w:shd w:val="clear"/>
            <w:tcMar>
              <w:top w:w="15" w:type="dxa"/>
              <w:left w:w="15" w:type="dxa"/>
              <w:bottom w:w="0" w:type="dxa"/>
              <w:right w:w="15" w:type="dxa"/>
            </w:tcMar>
            <w:vAlign w:val="center"/>
          </w:tcPr>
          <w:p w14:paraId="7131032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50" w:type="dxa"/>
            <w:tcBorders>
              <w:top w:val="nil"/>
              <w:left w:val="nil"/>
              <w:bottom w:val="nil"/>
              <w:right w:val="nil"/>
            </w:tcBorders>
            <w:shd w:val="clear"/>
            <w:tcMar>
              <w:top w:w="15" w:type="dxa"/>
              <w:left w:w="15" w:type="dxa"/>
              <w:bottom w:w="0" w:type="dxa"/>
              <w:right w:w="15" w:type="dxa"/>
            </w:tcMar>
            <w:vAlign w:val="center"/>
          </w:tcPr>
          <w:p w14:paraId="0C37CAB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40" w:type="dxa"/>
            <w:tcBorders>
              <w:top w:val="nil"/>
              <w:left w:val="nil"/>
              <w:bottom w:val="nil"/>
              <w:right w:val="nil"/>
            </w:tcBorders>
            <w:shd w:val="clear"/>
            <w:tcMar>
              <w:top w:w="15" w:type="dxa"/>
              <w:left w:w="15" w:type="dxa"/>
              <w:bottom w:w="0" w:type="dxa"/>
              <w:right w:w="15" w:type="dxa"/>
            </w:tcMar>
            <w:vAlign w:val="center"/>
          </w:tcPr>
          <w:p w14:paraId="3F6ABDD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130" w:type="dxa"/>
            <w:tcBorders>
              <w:top w:val="nil"/>
              <w:left w:val="nil"/>
              <w:bottom w:val="nil"/>
              <w:right w:val="nil"/>
            </w:tcBorders>
            <w:shd w:val="clear"/>
            <w:tcMar>
              <w:top w:w="15" w:type="dxa"/>
              <w:left w:w="15" w:type="dxa"/>
              <w:bottom w:w="0" w:type="dxa"/>
              <w:right w:w="15" w:type="dxa"/>
            </w:tcMar>
            <w:vAlign w:val="center"/>
          </w:tcPr>
          <w:p w14:paraId="4A7968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宋体" w:hAnsi="宋体" w:eastAsia="宋体" w:cs="宋体"/>
                <w:sz w:val="19"/>
                <w:szCs w:val="19"/>
                <w:bdr w:val="none" w:color="auto" w:sz="0" w:space="0"/>
              </w:rPr>
              <w:t>例：圈占绿地，扩建改建，占压消防通道，占压燃气热力管道，破墙开门窗</w:t>
            </w:r>
          </w:p>
        </w:tc>
        <w:tc>
          <w:tcPr>
            <w:tcW w:w="1320" w:type="dxa"/>
            <w:tcBorders>
              <w:top w:val="nil"/>
              <w:left w:val="nil"/>
              <w:bottom w:val="nil"/>
              <w:right w:val="nil"/>
            </w:tcBorders>
            <w:shd w:val="clear"/>
            <w:tcMar>
              <w:top w:w="15" w:type="dxa"/>
              <w:left w:w="15" w:type="dxa"/>
              <w:bottom w:w="0" w:type="dxa"/>
              <w:right w:w="15" w:type="dxa"/>
            </w:tcMar>
            <w:vAlign w:val="center"/>
          </w:tcPr>
          <w:p w14:paraId="40D52BA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72A412E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00" w:type="dxa"/>
            <w:tcBorders>
              <w:top w:val="nil"/>
              <w:left w:val="nil"/>
              <w:bottom w:val="nil"/>
              <w:right w:val="nil"/>
            </w:tcBorders>
            <w:shd w:val="clear"/>
            <w:tcMar>
              <w:top w:w="15" w:type="dxa"/>
              <w:left w:w="15" w:type="dxa"/>
              <w:bottom w:w="0" w:type="dxa"/>
              <w:right w:w="15" w:type="dxa"/>
            </w:tcMar>
            <w:vAlign w:val="center"/>
          </w:tcPr>
          <w:p w14:paraId="59433E3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66A2A4A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75" w:type="dxa"/>
            <w:tcBorders>
              <w:top w:val="nil"/>
              <w:left w:val="nil"/>
              <w:bottom w:val="nil"/>
              <w:right w:val="nil"/>
            </w:tcBorders>
            <w:shd w:val="clear"/>
            <w:tcMar>
              <w:top w:w="15" w:type="dxa"/>
              <w:left w:w="15" w:type="dxa"/>
              <w:bottom w:w="0" w:type="dxa"/>
              <w:right w:w="15" w:type="dxa"/>
            </w:tcMar>
            <w:vAlign w:val="center"/>
          </w:tcPr>
          <w:p w14:paraId="1D53E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宋体" w:hAnsi="宋体" w:eastAsia="宋体" w:cs="宋体"/>
                <w:sz w:val="19"/>
                <w:szCs w:val="19"/>
                <w:bdr w:val="none" w:color="auto" w:sz="0" w:space="0"/>
              </w:rPr>
              <w:t>新建、存量备注说明</w:t>
            </w:r>
          </w:p>
        </w:tc>
      </w:tr>
      <w:tr w14:paraId="3B93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630" w:type="dxa"/>
            <w:tcBorders>
              <w:top w:val="nil"/>
              <w:left w:val="nil"/>
              <w:bottom w:val="nil"/>
              <w:right w:val="nil"/>
            </w:tcBorders>
            <w:shd w:val="clear"/>
            <w:tcMar>
              <w:top w:w="15" w:type="dxa"/>
              <w:left w:w="15" w:type="dxa"/>
              <w:bottom w:w="0" w:type="dxa"/>
              <w:right w:w="15" w:type="dxa"/>
            </w:tcMar>
            <w:vAlign w:val="center"/>
          </w:tcPr>
          <w:p w14:paraId="39FEF9D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5" w:type="dxa"/>
            <w:tcBorders>
              <w:top w:val="nil"/>
              <w:left w:val="nil"/>
              <w:bottom w:val="nil"/>
              <w:right w:val="nil"/>
            </w:tcBorders>
            <w:shd w:val="clear"/>
            <w:tcMar>
              <w:top w:w="15" w:type="dxa"/>
              <w:left w:w="15" w:type="dxa"/>
              <w:bottom w:w="0" w:type="dxa"/>
              <w:right w:w="15" w:type="dxa"/>
            </w:tcMar>
            <w:vAlign w:val="center"/>
          </w:tcPr>
          <w:p w14:paraId="6933BAC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800" w:type="dxa"/>
            <w:tcBorders>
              <w:top w:val="nil"/>
              <w:left w:val="nil"/>
              <w:bottom w:val="nil"/>
              <w:right w:val="nil"/>
            </w:tcBorders>
            <w:shd w:val="clear"/>
            <w:tcMar>
              <w:top w:w="15" w:type="dxa"/>
              <w:left w:w="15" w:type="dxa"/>
              <w:bottom w:w="0" w:type="dxa"/>
              <w:right w:w="15" w:type="dxa"/>
            </w:tcMar>
            <w:vAlign w:val="center"/>
          </w:tcPr>
          <w:p w14:paraId="2DEFCEA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50" w:type="dxa"/>
            <w:tcBorders>
              <w:top w:val="nil"/>
              <w:left w:val="nil"/>
              <w:bottom w:val="nil"/>
              <w:right w:val="nil"/>
            </w:tcBorders>
            <w:shd w:val="clear"/>
            <w:tcMar>
              <w:top w:w="15" w:type="dxa"/>
              <w:left w:w="15" w:type="dxa"/>
              <w:bottom w:w="0" w:type="dxa"/>
              <w:right w:w="15" w:type="dxa"/>
            </w:tcMar>
            <w:vAlign w:val="center"/>
          </w:tcPr>
          <w:p w14:paraId="7092E2E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40" w:type="dxa"/>
            <w:tcBorders>
              <w:top w:val="nil"/>
              <w:left w:val="nil"/>
              <w:bottom w:val="nil"/>
              <w:right w:val="nil"/>
            </w:tcBorders>
            <w:shd w:val="clear"/>
            <w:tcMar>
              <w:top w:w="15" w:type="dxa"/>
              <w:left w:w="15" w:type="dxa"/>
              <w:bottom w:w="0" w:type="dxa"/>
              <w:right w:w="15" w:type="dxa"/>
            </w:tcMar>
            <w:vAlign w:val="center"/>
          </w:tcPr>
          <w:p w14:paraId="5E70B99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130" w:type="dxa"/>
            <w:tcBorders>
              <w:top w:val="nil"/>
              <w:left w:val="nil"/>
              <w:bottom w:val="nil"/>
              <w:right w:val="nil"/>
            </w:tcBorders>
            <w:shd w:val="clear"/>
            <w:tcMar>
              <w:top w:w="15" w:type="dxa"/>
              <w:left w:w="15" w:type="dxa"/>
              <w:bottom w:w="0" w:type="dxa"/>
              <w:right w:w="15" w:type="dxa"/>
            </w:tcMar>
            <w:vAlign w:val="center"/>
          </w:tcPr>
          <w:p w14:paraId="423EF44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20" w:type="dxa"/>
            <w:tcBorders>
              <w:top w:val="nil"/>
              <w:left w:val="nil"/>
              <w:bottom w:val="nil"/>
              <w:right w:val="nil"/>
            </w:tcBorders>
            <w:shd w:val="clear"/>
            <w:tcMar>
              <w:top w:w="15" w:type="dxa"/>
              <w:left w:w="15" w:type="dxa"/>
              <w:bottom w:w="0" w:type="dxa"/>
              <w:right w:w="15" w:type="dxa"/>
            </w:tcMar>
            <w:vAlign w:val="center"/>
          </w:tcPr>
          <w:p w14:paraId="337C372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28B306F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00" w:type="dxa"/>
            <w:tcBorders>
              <w:top w:val="nil"/>
              <w:left w:val="nil"/>
              <w:bottom w:val="nil"/>
              <w:right w:val="nil"/>
            </w:tcBorders>
            <w:shd w:val="clear"/>
            <w:tcMar>
              <w:top w:w="15" w:type="dxa"/>
              <w:left w:w="15" w:type="dxa"/>
              <w:bottom w:w="0" w:type="dxa"/>
              <w:right w:w="15" w:type="dxa"/>
            </w:tcMar>
            <w:vAlign w:val="center"/>
          </w:tcPr>
          <w:p w14:paraId="2AB2BB6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2145AAD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75" w:type="dxa"/>
            <w:tcBorders>
              <w:top w:val="nil"/>
              <w:left w:val="nil"/>
              <w:bottom w:val="nil"/>
              <w:right w:val="nil"/>
            </w:tcBorders>
            <w:shd w:val="clear"/>
            <w:tcMar>
              <w:top w:w="15" w:type="dxa"/>
              <w:left w:w="15" w:type="dxa"/>
              <w:bottom w:w="0" w:type="dxa"/>
              <w:right w:w="15" w:type="dxa"/>
            </w:tcMar>
            <w:vAlign w:val="center"/>
          </w:tcPr>
          <w:p w14:paraId="02C93CB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2899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630" w:type="dxa"/>
            <w:tcBorders>
              <w:top w:val="nil"/>
              <w:left w:val="nil"/>
              <w:bottom w:val="nil"/>
              <w:right w:val="nil"/>
            </w:tcBorders>
            <w:shd w:val="clear"/>
            <w:tcMar>
              <w:top w:w="15" w:type="dxa"/>
              <w:left w:w="15" w:type="dxa"/>
              <w:bottom w:w="0" w:type="dxa"/>
              <w:right w:w="15" w:type="dxa"/>
            </w:tcMar>
            <w:vAlign w:val="center"/>
          </w:tcPr>
          <w:p w14:paraId="6260AAC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5" w:type="dxa"/>
            <w:tcBorders>
              <w:top w:val="nil"/>
              <w:left w:val="nil"/>
              <w:bottom w:val="nil"/>
              <w:right w:val="nil"/>
            </w:tcBorders>
            <w:shd w:val="clear"/>
            <w:tcMar>
              <w:top w:w="15" w:type="dxa"/>
              <w:left w:w="15" w:type="dxa"/>
              <w:bottom w:w="0" w:type="dxa"/>
              <w:right w:w="15" w:type="dxa"/>
            </w:tcMar>
            <w:vAlign w:val="center"/>
          </w:tcPr>
          <w:p w14:paraId="14715CC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800" w:type="dxa"/>
            <w:tcBorders>
              <w:top w:val="nil"/>
              <w:left w:val="nil"/>
              <w:bottom w:val="nil"/>
              <w:right w:val="nil"/>
            </w:tcBorders>
            <w:shd w:val="clear"/>
            <w:tcMar>
              <w:top w:w="15" w:type="dxa"/>
              <w:left w:w="15" w:type="dxa"/>
              <w:bottom w:w="0" w:type="dxa"/>
              <w:right w:w="15" w:type="dxa"/>
            </w:tcMar>
            <w:vAlign w:val="center"/>
          </w:tcPr>
          <w:p w14:paraId="6C41DA5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50" w:type="dxa"/>
            <w:tcBorders>
              <w:top w:val="nil"/>
              <w:left w:val="nil"/>
              <w:bottom w:val="nil"/>
              <w:right w:val="nil"/>
            </w:tcBorders>
            <w:shd w:val="clear"/>
            <w:tcMar>
              <w:top w:w="15" w:type="dxa"/>
              <w:left w:w="15" w:type="dxa"/>
              <w:bottom w:w="0" w:type="dxa"/>
              <w:right w:w="15" w:type="dxa"/>
            </w:tcMar>
            <w:vAlign w:val="center"/>
          </w:tcPr>
          <w:p w14:paraId="7E8EC12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40" w:type="dxa"/>
            <w:tcBorders>
              <w:top w:val="nil"/>
              <w:left w:val="nil"/>
              <w:bottom w:val="nil"/>
              <w:right w:val="nil"/>
            </w:tcBorders>
            <w:shd w:val="clear"/>
            <w:tcMar>
              <w:top w:w="15" w:type="dxa"/>
              <w:left w:w="15" w:type="dxa"/>
              <w:bottom w:w="0" w:type="dxa"/>
              <w:right w:w="15" w:type="dxa"/>
            </w:tcMar>
            <w:vAlign w:val="center"/>
          </w:tcPr>
          <w:p w14:paraId="79F9DC8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130" w:type="dxa"/>
            <w:tcBorders>
              <w:top w:val="nil"/>
              <w:left w:val="nil"/>
              <w:bottom w:val="nil"/>
              <w:right w:val="nil"/>
            </w:tcBorders>
            <w:shd w:val="clear"/>
            <w:tcMar>
              <w:top w:w="15" w:type="dxa"/>
              <w:left w:w="15" w:type="dxa"/>
              <w:bottom w:w="0" w:type="dxa"/>
              <w:right w:w="15" w:type="dxa"/>
            </w:tcMar>
            <w:vAlign w:val="center"/>
          </w:tcPr>
          <w:p w14:paraId="3A89CDB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20" w:type="dxa"/>
            <w:tcBorders>
              <w:top w:val="nil"/>
              <w:left w:val="nil"/>
              <w:bottom w:val="nil"/>
              <w:right w:val="nil"/>
            </w:tcBorders>
            <w:shd w:val="clear"/>
            <w:tcMar>
              <w:top w:w="15" w:type="dxa"/>
              <w:left w:w="15" w:type="dxa"/>
              <w:bottom w:w="0" w:type="dxa"/>
              <w:right w:w="15" w:type="dxa"/>
            </w:tcMar>
            <w:vAlign w:val="center"/>
          </w:tcPr>
          <w:p w14:paraId="5F7EAC4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05EC359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00" w:type="dxa"/>
            <w:tcBorders>
              <w:top w:val="nil"/>
              <w:left w:val="nil"/>
              <w:bottom w:val="nil"/>
              <w:right w:val="nil"/>
            </w:tcBorders>
            <w:shd w:val="clear"/>
            <w:tcMar>
              <w:top w:w="15" w:type="dxa"/>
              <w:left w:w="15" w:type="dxa"/>
              <w:bottom w:w="0" w:type="dxa"/>
              <w:right w:w="15" w:type="dxa"/>
            </w:tcMar>
            <w:vAlign w:val="center"/>
          </w:tcPr>
          <w:p w14:paraId="728A0A1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0DB4795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75" w:type="dxa"/>
            <w:tcBorders>
              <w:top w:val="nil"/>
              <w:left w:val="nil"/>
              <w:bottom w:val="nil"/>
              <w:right w:val="nil"/>
            </w:tcBorders>
            <w:shd w:val="clear"/>
            <w:tcMar>
              <w:top w:w="15" w:type="dxa"/>
              <w:left w:w="15" w:type="dxa"/>
              <w:bottom w:w="0" w:type="dxa"/>
              <w:right w:w="15" w:type="dxa"/>
            </w:tcMar>
            <w:vAlign w:val="center"/>
          </w:tcPr>
          <w:p w14:paraId="6EEE6BF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3A0E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630" w:type="dxa"/>
            <w:tcBorders>
              <w:top w:val="nil"/>
              <w:left w:val="nil"/>
              <w:bottom w:val="nil"/>
              <w:right w:val="nil"/>
            </w:tcBorders>
            <w:shd w:val="clear"/>
            <w:tcMar>
              <w:top w:w="15" w:type="dxa"/>
              <w:left w:w="15" w:type="dxa"/>
              <w:bottom w:w="0" w:type="dxa"/>
              <w:right w:w="15" w:type="dxa"/>
            </w:tcMar>
            <w:vAlign w:val="center"/>
          </w:tcPr>
          <w:p w14:paraId="40E935D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05" w:type="dxa"/>
            <w:tcBorders>
              <w:top w:val="nil"/>
              <w:left w:val="nil"/>
              <w:bottom w:val="nil"/>
              <w:right w:val="nil"/>
            </w:tcBorders>
            <w:shd w:val="clear"/>
            <w:tcMar>
              <w:top w:w="15" w:type="dxa"/>
              <w:left w:w="15" w:type="dxa"/>
              <w:bottom w:w="0" w:type="dxa"/>
              <w:right w:w="15" w:type="dxa"/>
            </w:tcMar>
            <w:vAlign w:val="center"/>
          </w:tcPr>
          <w:p w14:paraId="087B488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800" w:type="dxa"/>
            <w:tcBorders>
              <w:top w:val="nil"/>
              <w:left w:val="nil"/>
              <w:bottom w:val="nil"/>
              <w:right w:val="nil"/>
            </w:tcBorders>
            <w:shd w:val="clear"/>
            <w:tcMar>
              <w:top w:w="15" w:type="dxa"/>
              <w:left w:w="15" w:type="dxa"/>
              <w:bottom w:w="0" w:type="dxa"/>
              <w:right w:w="15" w:type="dxa"/>
            </w:tcMar>
            <w:vAlign w:val="center"/>
          </w:tcPr>
          <w:p w14:paraId="30E0022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050" w:type="dxa"/>
            <w:tcBorders>
              <w:top w:val="nil"/>
              <w:left w:val="nil"/>
              <w:bottom w:val="nil"/>
              <w:right w:val="nil"/>
            </w:tcBorders>
            <w:shd w:val="clear"/>
            <w:tcMar>
              <w:top w:w="15" w:type="dxa"/>
              <w:left w:w="15" w:type="dxa"/>
              <w:bottom w:w="0" w:type="dxa"/>
              <w:right w:w="15" w:type="dxa"/>
            </w:tcMar>
            <w:vAlign w:val="center"/>
          </w:tcPr>
          <w:p w14:paraId="1A62EB9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140" w:type="dxa"/>
            <w:tcBorders>
              <w:top w:val="nil"/>
              <w:left w:val="nil"/>
              <w:bottom w:val="nil"/>
              <w:right w:val="nil"/>
            </w:tcBorders>
            <w:shd w:val="clear"/>
            <w:tcMar>
              <w:top w:w="15" w:type="dxa"/>
              <w:left w:w="15" w:type="dxa"/>
              <w:bottom w:w="0" w:type="dxa"/>
              <w:right w:w="15" w:type="dxa"/>
            </w:tcMar>
            <w:vAlign w:val="center"/>
          </w:tcPr>
          <w:p w14:paraId="14118EE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2130" w:type="dxa"/>
            <w:tcBorders>
              <w:top w:val="nil"/>
              <w:left w:val="nil"/>
              <w:bottom w:val="nil"/>
              <w:right w:val="nil"/>
            </w:tcBorders>
            <w:shd w:val="clear"/>
            <w:tcMar>
              <w:top w:w="15" w:type="dxa"/>
              <w:left w:w="15" w:type="dxa"/>
              <w:bottom w:w="0" w:type="dxa"/>
              <w:right w:w="15" w:type="dxa"/>
            </w:tcMar>
            <w:vAlign w:val="center"/>
          </w:tcPr>
          <w:p w14:paraId="332A255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320" w:type="dxa"/>
            <w:tcBorders>
              <w:top w:val="nil"/>
              <w:left w:val="nil"/>
              <w:bottom w:val="nil"/>
              <w:right w:val="nil"/>
            </w:tcBorders>
            <w:shd w:val="clear"/>
            <w:tcMar>
              <w:top w:w="15" w:type="dxa"/>
              <w:left w:w="15" w:type="dxa"/>
              <w:bottom w:w="0" w:type="dxa"/>
              <w:right w:w="15" w:type="dxa"/>
            </w:tcMar>
            <w:vAlign w:val="center"/>
          </w:tcPr>
          <w:p w14:paraId="6256410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65CEDE9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00" w:type="dxa"/>
            <w:tcBorders>
              <w:top w:val="nil"/>
              <w:left w:val="nil"/>
              <w:bottom w:val="nil"/>
              <w:right w:val="nil"/>
            </w:tcBorders>
            <w:shd w:val="clear"/>
            <w:tcMar>
              <w:top w:w="15" w:type="dxa"/>
              <w:left w:w="15" w:type="dxa"/>
              <w:bottom w:w="0" w:type="dxa"/>
              <w:right w:w="15" w:type="dxa"/>
            </w:tcMar>
            <w:vAlign w:val="center"/>
          </w:tcPr>
          <w:p w14:paraId="63AD2EC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1230" w:type="dxa"/>
            <w:tcBorders>
              <w:top w:val="nil"/>
              <w:left w:val="nil"/>
              <w:bottom w:val="nil"/>
              <w:right w:val="nil"/>
            </w:tcBorders>
            <w:shd w:val="clear"/>
            <w:tcMar>
              <w:top w:w="15" w:type="dxa"/>
              <w:left w:w="15" w:type="dxa"/>
              <w:bottom w:w="0" w:type="dxa"/>
              <w:right w:w="15" w:type="dxa"/>
            </w:tcMar>
            <w:vAlign w:val="center"/>
          </w:tcPr>
          <w:p w14:paraId="4F26924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c>
          <w:tcPr>
            <w:tcW w:w="975" w:type="dxa"/>
            <w:tcBorders>
              <w:top w:val="nil"/>
              <w:left w:val="nil"/>
              <w:bottom w:val="nil"/>
              <w:right w:val="nil"/>
            </w:tcBorders>
            <w:shd w:val="clear"/>
            <w:tcMar>
              <w:top w:w="15" w:type="dxa"/>
              <w:left w:w="15" w:type="dxa"/>
              <w:bottom w:w="0" w:type="dxa"/>
              <w:right w:w="15" w:type="dxa"/>
            </w:tcMar>
            <w:vAlign w:val="center"/>
          </w:tcPr>
          <w:p w14:paraId="7ECDF03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ind w:left="0" w:right="0"/>
              <w:jc w:val="left"/>
            </w:pPr>
          </w:p>
        </w:tc>
      </w:tr>
      <w:tr w14:paraId="224E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10" w:hRule="atLeast"/>
        </w:trPr>
        <w:tc>
          <w:tcPr>
            <w:tcW w:w="1935" w:type="dxa"/>
            <w:gridSpan w:val="2"/>
            <w:tcBorders>
              <w:top w:val="nil"/>
              <w:left w:val="nil"/>
              <w:bottom w:val="nil"/>
              <w:right w:val="nil"/>
            </w:tcBorders>
            <w:shd w:val="clear"/>
            <w:tcMar>
              <w:top w:w="15" w:type="dxa"/>
              <w:left w:w="15" w:type="dxa"/>
              <w:bottom w:w="0" w:type="dxa"/>
              <w:right w:w="15" w:type="dxa"/>
            </w:tcMar>
            <w:vAlign w:val="center"/>
          </w:tcPr>
          <w:p w14:paraId="00FF39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宋体" w:hAnsi="宋体" w:eastAsia="宋体" w:cs="宋体"/>
                <w:sz w:val="22"/>
                <w:szCs w:val="22"/>
                <w:bdr w:val="none" w:color="auto" w:sz="0" w:space="0"/>
              </w:rPr>
              <w:t>合计：</w:t>
            </w:r>
          </w:p>
        </w:tc>
        <w:tc>
          <w:tcPr>
            <w:tcW w:w="12075" w:type="dxa"/>
            <w:gridSpan w:val="9"/>
            <w:tcBorders>
              <w:top w:val="nil"/>
              <w:left w:val="nil"/>
              <w:bottom w:val="nil"/>
              <w:right w:val="nil"/>
            </w:tcBorders>
            <w:shd w:val="clear"/>
            <w:tcMar>
              <w:top w:w="15" w:type="dxa"/>
              <w:left w:w="15" w:type="dxa"/>
              <w:bottom w:w="0" w:type="dxa"/>
              <w:right w:w="15" w:type="dxa"/>
            </w:tcMar>
            <w:vAlign w:val="center"/>
          </w:tcPr>
          <w:p w14:paraId="630FFF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宋体" w:hAnsi="宋体" w:eastAsia="宋体" w:cs="宋体"/>
                <w:sz w:val="22"/>
                <w:szCs w:val="22"/>
                <w:bdr w:val="none" w:color="auto" w:sz="0" w:space="0"/>
              </w:rPr>
              <w:t>例：发现私搭乱建x处，面积x㎡，拆除x处，面积x㎡，罚款x处，金额x；圈占绿地x处，扩建改建x处，占压消防通道x处，占压燃气热力管道x处，破墙开门窗x处。</w:t>
            </w:r>
          </w:p>
        </w:tc>
      </w:tr>
      <w:tr w14:paraId="2F55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10" w:hRule="atLeast"/>
        </w:trPr>
        <w:tc>
          <w:tcPr>
            <w:tcW w:w="1935" w:type="dxa"/>
            <w:gridSpan w:val="2"/>
            <w:tcBorders>
              <w:top w:val="nil"/>
              <w:left w:val="nil"/>
              <w:bottom w:val="nil"/>
              <w:right w:val="nil"/>
            </w:tcBorders>
            <w:shd w:val="clear"/>
            <w:tcMar>
              <w:top w:w="15" w:type="dxa"/>
              <w:left w:w="15" w:type="dxa"/>
              <w:bottom w:w="0" w:type="dxa"/>
              <w:right w:w="15" w:type="dxa"/>
            </w:tcMar>
            <w:vAlign w:val="center"/>
          </w:tcPr>
          <w:p w14:paraId="57FB79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center"/>
            </w:pPr>
            <w:r>
              <w:rPr>
                <w:rFonts w:hint="eastAsia" w:ascii="宋体" w:hAnsi="宋体" w:eastAsia="宋体" w:cs="宋体"/>
                <w:sz w:val="22"/>
                <w:szCs w:val="22"/>
                <w:bdr w:val="none" w:color="auto" w:sz="0" w:space="0"/>
              </w:rPr>
              <w:t>年内累计</w:t>
            </w:r>
          </w:p>
        </w:tc>
        <w:tc>
          <w:tcPr>
            <w:tcW w:w="12075" w:type="dxa"/>
            <w:gridSpan w:val="9"/>
            <w:tcBorders>
              <w:top w:val="nil"/>
              <w:left w:val="nil"/>
              <w:bottom w:val="nil"/>
              <w:right w:val="nil"/>
            </w:tcBorders>
            <w:shd w:val="clear"/>
            <w:tcMar>
              <w:top w:w="15" w:type="dxa"/>
              <w:left w:w="15" w:type="dxa"/>
              <w:bottom w:w="0" w:type="dxa"/>
              <w:right w:w="15" w:type="dxa"/>
            </w:tcMar>
            <w:vAlign w:val="center"/>
          </w:tcPr>
          <w:p w14:paraId="5854E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textAlignment w:val="center"/>
            </w:pPr>
            <w:r>
              <w:rPr>
                <w:rFonts w:hint="eastAsia" w:ascii="宋体" w:hAnsi="宋体" w:eastAsia="宋体" w:cs="宋体"/>
                <w:sz w:val="22"/>
                <w:szCs w:val="22"/>
                <w:bdr w:val="none" w:color="auto" w:sz="0" w:space="0"/>
              </w:rPr>
              <w:t>例：年内累计共发现小区私搭乱建X处，面积XX㎡，拆除X处XX㎡，其中新建私搭乱建X处，面积约XX㎡；存量XX处，面积约XX㎡。扩建改建x处，XX㎡，破墙开门窗X处，XX㎡，占压消防通道0处，XX㎡，占压燃气热力管道X处，XX㎡，破墙开门窗X处，XX㎡，圈占绿地X处，XX㎡。</w:t>
            </w:r>
          </w:p>
        </w:tc>
      </w:tr>
    </w:tbl>
    <w:p w14:paraId="7C2F192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r>
        <w:rPr>
          <w:rFonts w:hint="eastAsia" w:ascii="仿宋_GB2312" w:eastAsia="仿宋_GB2312" w:cs="仿宋_GB2312"/>
          <w:sz w:val="30"/>
          <w:szCs w:val="30"/>
          <w:u w:val="single"/>
        </w:rPr>
        <w:t> </w:t>
      </w:r>
    </w:p>
    <w:p w14:paraId="6EDCF70E">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p>
    <w:p w14:paraId="6322A7D0">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pPr>
    </w:p>
    <w:p w14:paraId="1EFC26F6">
      <w:pPr>
        <w:keepNext w:val="0"/>
        <w:keepLines w:val="0"/>
        <w:pageBreakBefore w:val="0"/>
        <w:kinsoku/>
        <w:overflowPunct/>
        <w:topLinePunct w:val="0"/>
        <w:autoSpaceDE/>
        <w:autoSpaceDN/>
        <w:bidi w:val="0"/>
        <w:adjustRightInd w:val="0"/>
        <w:snapToGrid w:val="0"/>
        <w:spacing w:beforeAutospacing="0" w:afterAutospacing="0" w:line="560" w:lineRule="exact"/>
        <w:ind w:left="0" w:right="0"/>
      </w:pPr>
    </w:p>
    <w:sectPr>
      <w:pgSz w:w="16838" w:h="11906" w:orient="landscape"/>
      <w:pgMar w:top="1474" w:right="2098" w:bottom="1474" w:left="1984"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iddenHorzOCl">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092D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2026-05-14T08:10:19Z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